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2D3C" w14:textId="77777777" w:rsidR="00F70D6F" w:rsidRPr="000407B6" w:rsidRDefault="00F70D6F" w:rsidP="00F70D6F">
      <w:pPr>
        <w:widowControl w:val="0"/>
        <w:tabs>
          <w:tab w:val="left" w:pos="6300"/>
        </w:tabs>
        <w:suppressAutoHyphens/>
        <w:autoSpaceDE w:val="0"/>
        <w:autoSpaceDN w:val="0"/>
        <w:adjustRightInd w:val="0"/>
        <w:jc w:val="center"/>
        <w:outlineLvl w:val="0"/>
        <w:rPr>
          <w:sz w:val="28"/>
          <w:szCs w:val="28"/>
        </w:rPr>
      </w:pPr>
      <w:r w:rsidRPr="000407B6">
        <w:rPr>
          <w:sz w:val="28"/>
          <w:szCs w:val="28"/>
        </w:rPr>
        <w:t>Перечень</w:t>
      </w:r>
    </w:p>
    <w:p w14:paraId="1C352B9E" w14:textId="77777777" w:rsidR="00F70D6F" w:rsidRPr="000407B6" w:rsidRDefault="00F70D6F" w:rsidP="00F70D6F">
      <w:pPr>
        <w:widowControl w:val="0"/>
        <w:tabs>
          <w:tab w:val="left" w:pos="6300"/>
        </w:tabs>
        <w:suppressAutoHyphens/>
        <w:autoSpaceDE w:val="0"/>
        <w:autoSpaceDN w:val="0"/>
        <w:adjustRightInd w:val="0"/>
        <w:jc w:val="center"/>
        <w:outlineLvl w:val="0"/>
        <w:rPr>
          <w:sz w:val="28"/>
          <w:szCs w:val="28"/>
        </w:rPr>
      </w:pPr>
      <w:r w:rsidRPr="000407B6">
        <w:rPr>
          <w:sz w:val="28"/>
          <w:szCs w:val="28"/>
        </w:rPr>
        <w:t>вопросов по проекту нормативного правового акта</w:t>
      </w:r>
    </w:p>
    <w:p w14:paraId="3ED7178D" w14:textId="77777777" w:rsidR="00F70D6F" w:rsidRPr="000407B6" w:rsidRDefault="00F70D6F" w:rsidP="00F70D6F">
      <w:pPr>
        <w:widowControl w:val="0"/>
        <w:tabs>
          <w:tab w:val="left" w:pos="6300"/>
        </w:tabs>
        <w:suppressAutoHyphens/>
        <w:autoSpaceDE w:val="0"/>
        <w:autoSpaceDN w:val="0"/>
        <w:adjustRightInd w:val="0"/>
        <w:jc w:val="center"/>
        <w:outlineLvl w:val="0"/>
        <w:rPr>
          <w:sz w:val="28"/>
          <w:szCs w:val="28"/>
        </w:rPr>
      </w:pPr>
      <w:r w:rsidRPr="000407B6">
        <w:rPr>
          <w:sz w:val="28"/>
          <w:szCs w:val="28"/>
        </w:rPr>
        <w:t>Уярского района, обсуждаемых в процессе проведения</w:t>
      </w:r>
    </w:p>
    <w:p w14:paraId="5CAF5D2E" w14:textId="77777777" w:rsidR="00F70D6F" w:rsidRPr="000407B6" w:rsidRDefault="00F70D6F" w:rsidP="00F70D6F">
      <w:pPr>
        <w:widowControl w:val="0"/>
        <w:tabs>
          <w:tab w:val="left" w:pos="6300"/>
        </w:tabs>
        <w:suppressAutoHyphens/>
        <w:autoSpaceDE w:val="0"/>
        <w:autoSpaceDN w:val="0"/>
        <w:adjustRightInd w:val="0"/>
        <w:jc w:val="center"/>
        <w:outlineLvl w:val="0"/>
        <w:rPr>
          <w:sz w:val="28"/>
          <w:szCs w:val="28"/>
        </w:rPr>
      </w:pPr>
      <w:r w:rsidRPr="000407B6">
        <w:rPr>
          <w:sz w:val="28"/>
          <w:szCs w:val="28"/>
        </w:rPr>
        <w:t>публичных консультаций</w:t>
      </w:r>
    </w:p>
    <w:p w14:paraId="4E968933"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p>
    <w:p w14:paraId="001A3B0E"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1.   На решение какой проблемы, на Ваш взгляд, направлен проект нормативного   правового акта Уярского района?  Актуальна ли данная проблема сегодня?</w:t>
      </w:r>
    </w:p>
    <w:p w14:paraId="09582D2E"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16C9EDD2"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5BB5444E"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2.    Насколько    корректно   орган-разработчик (инициатор   проекта нормативного правового акта Уярского района) обосновал необходимость правового регулирования? Насколько цель предлагаемого проекта нормативного правового акта Уярского района соотносится с проблемой, на решение которой он направлен?  Возможно ли достижение цели предлагаемого проекта нормативного правового акта Уярского района в указанные сроки?</w:t>
      </w:r>
    </w:p>
    <w:p w14:paraId="540A49A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29B95235"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4593855C"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государства и общества в целом)?</w:t>
      </w:r>
    </w:p>
    <w:p w14:paraId="476FE68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2AEC77AE"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4CB81A7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4.  Повлияет ли введение предлагаемого правового регулирования на ситуацию, будет ли способствовать улучшению качества жизни? Если да, то как? Приведите, по возможности, количественные оценки?</w:t>
      </w:r>
    </w:p>
    <w:p w14:paraId="4DDD03C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32E7B9DF"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7ED27726"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5.  Существуют ли в предлагаемом проекте нормативного правового акта Уярского района нормы, которые затрудняют его реализацию? Приведите обоснования по каждому указанному положению, дополнительно определив: имеется   ли   противоречие   целей  проекта  нормативного  правового  акта Уярского района  и  существующей  проблемы  либо  проект  нормативного правового   акта   Уярского района  не  способствует  достижению  целей регулирования,  имеются  ли  технические ошибки; способствует ли исполнение положений   проекта   нормативного   правового   акта   Уярского района возникновению    необоснованных   прав   органов   муниципальной   власти Уярского района и должностных   лиц,   допускает   ли  возможность избирательного  применения норм; соответствует ли обычаям деловой практики, сложившейся   в   области   (сфере)   государственного  управления,   либо существующим международным практикам, используемым в данный момент?</w:t>
      </w:r>
    </w:p>
    <w:p w14:paraId="6B31F685"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76CB471F"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6F74655F"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6.  К каким последствиям может привести принятие проекта нормативного правового акта Уярского района? Приведите конкретные примеры:</w:t>
      </w:r>
    </w:p>
    <w:p w14:paraId="5F61EA1E"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lastRenderedPageBreak/>
        <w:t>__________________________________________________________________</w:t>
      </w:r>
    </w:p>
    <w:p w14:paraId="4A5F5D6F"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479051A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7.   Будут   ли   затронуты   проектом   нормативного   правового акта Уярского района интересы субъектов предпринимательской и инвестиционной деятельности?</w:t>
      </w:r>
    </w:p>
    <w:p w14:paraId="069A3856"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656FF097"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126DB749"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8.  Какие, на Ваш взгляд, могут возникнуть проблемы и трудности с исполнением   проекта   нормативного правового акта Уярского района? Является ли предлагаемый проект нормативного правового акта Уярского района недискриминационным по отношению ко всем его адресатам, то есть все ли потенциальные адресаты проекта нормативного правового акта Уярского района окажутся в одинаковых условиях после его введения?</w:t>
      </w:r>
    </w:p>
    <w:p w14:paraId="161D2A9D"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77F87A43"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12774325"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9. Иные предложения и замечания к рассматриваемому проекту нормативного правового акта Уярского района:</w:t>
      </w:r>
    </w:p>
    <w:p w14:paraId="04579E03"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__________________________________________________________________</w:t>
      </w:r>
    </w:p>
    <w:p w14:paraId="30559C14" w14:textId="77777777" w:rsidR="00F70D6F" w:rsidRPr="000407B6" w:rsidRDefault="00F70D6F" w:rsidP="00F70D6F">
      <w:pPr>
        <w:widowControl w:val="0"/>
        <w:tabs>
          <w:tab w:val="left" w:pos="6300"/>
        </w:tabs>
        <w:suppressAutoHyphens/>
        <w:autoSpaceDE w:val="0"/>
        <w:autoSpaceDN w:val="0"/>
        <w:adjustRightInd w:val="0"/>
        <w:jc w:val="center"/>
        <w:outlineLvl w:val="0"/>
        <w:rPr>
          <w:sz w:val="16"/>
          <w:szCs w:val="28"/>
        </w:rPr>
      </w:pPr>
      <w:r w:rsidRPr="000407B6">
        <w:rPr>
          <w:sz w:val="16"/>
          <w:szCs w:val="28"/>
        </w:rPr>
        <w:t>(место для текстового описания)</w:t>
      </w:r>
    </w:p>
    <w:p w14:paraId="5F516D93"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 xml:space="preserve">        Контактная информация об участнике публичных консультаций:</w:t>
      </w:r>
    </w:p>
    <w:p w14:paraId="51E59717"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наименование участника: __________</w:t>
      </w:r>
      <w:r>
        <w:rPr>
          <w:sz w:val="28"/>
          <w:szCs w:val="28"/>
        </w:rPr>
        <w:t>_______________________________</w:t>
      </w:r>
      <w:r w:rsidRPr="000407B6">
        <w:rPr>
          <w:sz w:val="28"/>
          <w:szCs w:val="28"/>
        </w:rPr>
        <w:t>___</w:t>
      </w:r>
    </w:p>
    <w:p w14:paraId="6FE21C67"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сфера деятельности участника: ___</w:t>
      </w:r>
      <w:r>
        <w:rPr>
          <w:sz w:val="28"/>
          <w:szCs w:val="28"/>
        </w:rPr>
        <w:t>___________________________</w:t>
      </w:r>
      <w:r w:rsidRPr="000407B6">
        <w:rPr>
          <w:sz w:val="28"/>
          <w:szCs w:val="28"/>
        </w:rPr>
        <w:t>__________</w:t>
      </w:r>
    </w:p>
    <w:p w14:paraId="50688D75"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фамилия, имя, отчество контактного лиц</w:t>
      </w:r>
      <w:r>
        <w:rPr>
          <w:sz w:val="28"/>
          <w:szCs w:val="28"/>
        </w:rPr>
        <w:t>а: _________________________</w:t>
      </w:r>
      <w:r w:rsidRPr="000407B6">
        <w:rPr>
          <w:sz w:val="28"/>
          <w:szCs w:val="28"/>
        </w:rPr>
        <w:t>_____</w:t>
      </w:r>
    </w:p>
    <w:p w14:paraId="5607AD06" w14:textId="77777777" w:rsidR="00F70D6F" w:rsidRPr="000407B6"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номер контактного телефона   и   адрес электронной почты (при наличии):</w:t>
      </w:r>
    </w:p>
    <w:p w14:paraId="7F85B21E" w14:textId="77777777" w:rsidR="00F70D6F" w:rsidRPr="00AD558A" w:rsidRDefault="00F70D6F" w:rsidP="00F70D6F">
      <w:pPr>
        <w:widowControl w:val="0"/>
        <w:tabs>
          <w:tab w:val="left" w:pos="6300"/>
        </w:tabs>
        <w:suppressAutoHyphens/>
        <w:autoSpaceDE w:val="0"/>
        <w:autoSpaceDN w:val="0"/>
        <w:adjustRightInd w:val="0"/>
        <w:jc w:val="both"/>
        <w:outlineLvl w:val="0"/>
        <w:rPr>
          <w:sz w:val="28"/>
          <w:szCs w:val="28"/>
        </w:rPr>
      </w:pPr>
      <w:r w:rsidRPr="000407B6">
        <w:rPr>
          <w:sz w:val="28"/>
          <w:szCs w:val="28"/>
        </w:rPr>
        <w:t>_________________________________________________________________</w:t>
      </w:r>
    </w:p>
    <w:p w14:paraId="470F1B2A" w14:textId="77777777" w:rsidR="009B4DAA" w:rsidRDefault="009B4DAA"/>
    <w:sectPr w:rsidR="009B4DAA" w:rsidSect="008E70DB">
      <w:pgSz w:w="11905" w:h="16838"/>
      <w:pgMar w:top="1134" w:right="851" w:bottom="102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6F"/>
    <w:rsid w:val="007135C3"/>
    <w:rsid w:val="008E70DB"/>
    <w:rsid w:val="009B4DAA"/>
    <w:rsid w:val="00F70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7D49"/>
  <w15:chartTrackingRefBased/>
  <w15:docId w15:val="{999E0341-0A09-4F36-95FC-8AFDE663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D6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ARBMKK</cp:lastModifiedBy>
  <cp:revision>2</cp:revision>
  <dcterms:created xsi:type="dcterms:W3CDTF">2024-01-26T08:09:00Z</dcterms:created>
  <dcterms:modified xsi:type="dcterms:W3CDTF">2024-01-26T08:09:00Z</dcterms:modified>
</cp:coreProperties>
</file>