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E89F" w14:textId="77777777" w:rsidR="004A75AF" w:rsidRPr="00D54A35" w:rsidRDefault="004A75AF" w:rsidP="005B2D72">
      <w:pPr>
        <w:pStyle w:val="10"/>
        <w:shd w:val="clear" w:color="auto" w:fill="auto"/>
        <w:spacing w:line="320" w:lineRule="exact"/>
        <w:ind w:right="120"/>
        <w:rPr>
          <w:sz w:val="26"/>
          <w:szCs w:val="26"/>
        </w:rPr>
      </w:pPr>
      <w:bookmarkStart w:id="0" w:name="bookmark1"/>
      <w:r w:rsidRPr="00D54A35">
        <w:rPr>
          <w:sz w:val="26"/>
          <w:szCs w:val="26"/>
        </w:rPr>
        <w:t>Свод предложений</w:t>
      </w:r>
      <w:bookmarkEnd w:id="0"/>
    </w:p>
    <w:p w14:paraId="7611557D" w14:textId="59F96BC0" w:rsidR="004A75AF" w:rsidRPr="00285F81" w:rsidRDefault="004A75AF" w:rsidP="007F5861">
      <w:pPr>
        <w:spacing w:line="320" w:lineRule="exact"/>
        <w:ind w:left="160" w:firstLine="2000"/>
        <w:jc w:val="center"/>
        <w:rPr>
          <w:sz w:val="26"/>
          <w:szCs w:val="26"/>
        </w:rPr>
      </w:pPr>
      <w:r w:rsidRPr="00285F81">
        <w:rPr>
          <w:sz w:val="26"/>
          <w:szCs w:val="26"/>
        </w:rPr>
        <w:t>по результатам публичных консультаций, проведенных в целях оценки регулирующего воздействия проекта постановления администрации Уярского района «</w:t>
      </w:r>
      <w:bookmarkStart w:id="1" w:name="bookmark2"/>
      <w:r w:rsidR="007F5861" w:rsidRPr="007F5861">
        <w:rPr>
          <w:sz w:val="26"/>
          <w:szCs w:val="26"/>
        </w:rPr>
        <w:t>Об утверждении Порядка предоставления субсидии субъектам малого и среднего предпринимательства и физическим лицам, применяющим специальный налоговый режим "Налог на профессиональный доход" на возмещение затрат, при осуществлении предпринимательской деятельности</w:t>
      </w:r>
      <w:r w:rsidRPr="00285F81">
        <w:rPr>
          <w:sz w:val="26"/>
          <w:szCs w:val="26"/>
        </w:rPr>
        <w:t>»</w:t>
      </w:r>
      <w:bookmarkEnd w:id="1"/>
    </w:p>
    <w:p w14:paraId="12098371" w14:textId="1677A78D" w:rsidR="004A75AF" w:rsidRPr="00D54A35" w:rsidRDefault="004A75AF" w:rsidP="006F3076">
      <w:pPr>
        <w:pStyle w:val="20"/>
        <w:spacing w:line="320" w:lineRule="exact"/>
        <w:ind w:left="160" w:firstLine="700"/>
        <w:rPr>
          <w:sz w:val="26"/>
          <w:szCs w:val="26"/>
        </w:rPr>
      </w:pPr>
      <w:r w:rsidRPr="00D54A35">
        <w:rPr>
          <w:sz w:val="26"/>
          <w:szCs w:val="26"/>
        </w:rPr>
        <w:t>В соответствии с Порядком проведения оценки регулирующего воздействия проектов нормативных правовых актов Уярского района, устанавливающих новые или изменяющих ранее предусмотренные нормативными правовыми актами Уярского района,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, ответственность за нарушение нормативных правовых актов Уярского района, затрагивающих вопросы осуществления предпринимательской и инвестиционной деятельности, и порядка проведения экспертизы нормативных правовых актов Уярского района, затрагивающих вопросы осуществления предпринимательской и инвестиционной деятельности, и Порядком проведения экспертизы нормативных правовых актов Уярского района, затрагивающих вопросы осуществления предпринимательской й инвестиционной деятельности, утвержденным . постановлением администрации Уярского района Красноярского края от 07.02.2023 № 114-</w:t>
      </w:r>
      <w:r w:rsidR="00A544B3">
        <w:rPr>
          <w:sz w:val="26"/>
          <w:szCs w:val="26"/>
        </w:rPr>
        <w:t>п</w:t>
      </w:r>
      <w:r w:rsidRPr="00D54A35">
        <w:rPr>
          <w:sz w:val="26"/>
          <w:szCs w:val="26"/>
        </w:rPr>
        <w:t xml:space="preserve">, администрацией Уярского района Красноярского края в период с </w:t>
      </w:r>
      <w:r w:rsidR="00DA3875">
        <w:rPr>
          <w:sz w:val="26"/>
          <w:szCs w:val="26"/>
        </w:rPr>
        <w:t>05</w:t>
      </w:r>
      <w:r w:rsidRPr="00D54A35">
        <w:rPr>
          <w:sz w:val="26"/>
          <w:szCs w:val="26"/>
        </w:rPr>
        <w:t xml:space="preserve"> </w:t>
      </w:r>
      <w:r w:rsidR="00DA3875">
        <w:rPr>
          <w:sz w:val="26"/>
          <w:szCs w:val="26"/>
        </w:rPr>
        <w:t>марта</w:t>
      </w:r>
      <w:r w:rsidRPr="00D54A35">
        <w:rPr>
          <w:sz w:val="26"/>
          <w:szCs w:val="26"/>
        </w:rPr>
        <w:t xml:space="preserve"> 202</w:t>
      </w:r>
      <w:r w:rsidR="006F3076">
        <w:rPr>
          <w:sz w:val="26"/>
          <w:szCs w:val="26"/>
        </w:rPr>
        <w:t>5</w:t>
      </w:r>
      <w:r w:rsidRPr="00D54A35">
        <w:rPr>
          <w:sz w:val="26"/>
          <w:szCs w:val="26"/>
        </w:rPr>
        <w:t xml:space="preserve"> года по </w:t>
      </w:r>
      <w:r w:rsidR="007F5861">
        <w:rPr>
          <w:sz w:val="26"/>
          <w:szCs w:val="26"/>
        </w:rPr>
        <w:t>1</w:t>
      </w:r>
      <w:r w:rsidR="00DA3875">
        <w:rPr>
          <w:sz w:val="26"/>
          <w:szCs w:val="26"/>
        </w:rPr>
        <w:t>8</w:t>
      </w:r>
      <w:r w:rsidRPr="00D54A35">
        <w:rPr>
          <w:sz w:val="26"/>
          <w:szCs w:val="26"/>
        </w:rPr>
        <w:t xml:space="preserve"> </w:t>
      </w:r>
      <w:r w:rsidR="007F5861">
        <w:rPr>
          <w:sz w:val="26"/>
          <w:szCs w:val="26"/>
        </w:rPr>
        <w:t>марта</w:t>
      </w:r>
      <w:r w:rsidRPr="00D54A35">
        <w:rPr>
          <w:sz w:val="26"/>
          <w:szCs w:val="26"/>
        </w:rPr>
        <w:t xml:space="preserve"> 202</w:t>
      </w:r>
      <w:r w:rsidR="006F3076">
        <w:rPr>
          <w:sz w:val="26"/>
          <w:szCs w:val="26"/>
        </w:rPr>
        <w:t>5</w:t>
      </w:r>
      <w:r w:rsidRPr="00D54A35">
        <w:rPr>
          <w:sz w:val="26"/>
          <w:szCs w:val="26"/>
        </w:rPr>
        <w:t xml:space="preserve"> года проведены публичные консультации по проекту постановления администрации Уярского района «</w:t>
      </w:r>
      <w:r w:rsidR="007F5861" w:rsidRPr="007F5861">
        <w:rPr>
          <w:sz w:val="26"/>
          <w:szCs w:val="26"/>
        </w:rPr>
        <w:t>Об утверждении Порядка предоставления субсидии субъектам малого и среднего предпринимательства и физическим лицам, применяющим специальный налоговый режим "Налог на профессиональный доход" на возмещение затрат, при осуществлении предпринимательской деятельности</w:t>
      </w:r>
      <w:r w:rsidRPr="00D54A35">
        <w:rPr>
          <w:sz w:val="26"/>
          <w:szCs w:val="26"/>
        </w:rPr>
        <w:t>».</w:t>
      </w:r>
    </w:p>
    <w:p w14:paraId="5DF07FBE" w14:textId="78FA83D6" w:rsidR="006F3076" w:rsidRDefault="004A75AF" w:rsidP="006F3076">
      <w:pPr>
        <w:pStyle w:val="20"/>
        <w:shd w:val="clear" w:color="auto" w:fill="auto"/>
        <w:tabs>
          <w:tab w:val="left" w:pos="3616"/>
        </w:tabs>
        <w:spacing w:line="320" w:lineRule="exact"/>
        <w:ind w:left="160" w:firstLine="700"/>
      </w:pPr>
      <w:r w:rsidRPr="00D54A35">
        <w:rPr>
          <w:sz w:val="26"/>
          <w:szCs w:val="26"/>
        </w:rPr>
        <w:t xml:space="preserve">Уведомление о проведении публичных; консультаций с проектом постановления, сводным отчетом и перечнем вопросов </w:t>
      </w:r>
      <w:r w:rsidR="00DA3875">
        <w:rPr>
          <w:sz w:val="26"/>
          <w:szCs w:val="26"/>
        </w:rPr>
        <w:t>04</w:t>
      </w:r>
      <w:r w:rsidRPr="00D54A35">
        <w:rPr>
          <w:sz w:val="26"/>
          <w:szCs w:val="26"/>
        </w:rPr>
        <w:t xml:space="preserve"> </w:t>
      </w:r>
      <w:r w:rsidR="00DA3875">
        <w:rPr>
          <w:sz w:val="26"/>
          <w:szCs w:val="26"/>
        </w:rPr>
        <w:t>марта</w:t>
      </w:r>
      <w:r w:rsidR="006F3076">
        <w:rPr>
          <w:sz w:val="26"/>
          <w:szCs w:val="26"/>
        </w:rPr>
        <w:t xml:space="preserve"> </w:t>
      </w:r>
      <w:r w:rsidRPr="00D54A35">
        <w:rPr>
          <w:sz w:val="26"/>
          <w:szCs w:val="26"/>
        </w:rPr>
        <w:t>202</w:t>
      </w:r>
      <w:r w:rsidR="006F3076">
        <w:rPr>
          <w:sz w:val="26"/>
          <w:szCs w:val="26"/>
        </w:rPr>
        <w:t>5</w:t>
      </w:r>
      <w:r w:rsidRPr="00D54A35">
        <w:rPr>
          <w:sz w:val="26"/>
          <w:szCs w:val="26"/>
        </w:rPr>
        <w:t xml:space="preserve"> года были размещены на официальном сайте Уярского района </w:t>
      </w:r>
      <w:hyperlink r:id="rId5" w:history="1">
        <w:r w:rsidR="006F3076" w:rsidRPr="00A37F54">
          <w:rPr>
            <w:rStyle w:val="a3"/>
          </w:rPr>
          <w:t>https://admuyarsky.gosuslugi.ru/</w:t>
        </w:r>
      </w:hyperlink>
    </w:p>
    <w:p w14:paraId="45BB51C0" w14:textId="4B38D281" w:rsidR="004A75AF" w:rsidRPr="00D54A35" w:rsidRDefault="004A75AF" w:rsidP="006F3076">
      <w:pPr>
        <w:pStyle w:val="20"/>
        <w:shd w:val="clear" w:color="auto" w:fill="auto"/>
        <w:tabs>
          <w:tab w:val="left" w:pos="3616"/>
        </w:tabs>
        <w:spacing w:line="320" w:lineRule="exact"/>
        <w:ind w:left="160" w:firstLine="700"/>
        <w:rPr>
          <w:sz w:val="26"/>
          <w:szCs w:val="26"/>
        </w:rPr>
      </w:pPr>
      <w:r w:rsidRPr="00D54A35">
        <w:rPr>
          <w:sz w:val="26"/>
          <w:szCs w:val="26"/>
        </w:rPr>
        <w:t xml:space="preserve">(по ссылке </w:t>
      </w:r>
      <w:r w:rsidR="006F3076" w:rsidRPr="006F3076">
        <w:rPr>
          <w:sz w:val="26"/>
          <w:szCs w:val="26"/>
        </w:rPr>
        <w:t>https://admuyarsky.gosuslugi.ru/deyatelnost/napravleniya-deyatelnosti/biznes-predprinimatelstvo/provedenie-otsenki-i-expertizy-mnpa-oms-mo-uyarskiy-rayon</w:t>
      </w:r>
      <w:r w:rsidRPr="00D54A35">
        <w:rPr>
          <w:rStyle w:val="30"/>
          <w:b w:val="0"/>
          <w:bCs w:val="0"/>
          <w:sz w:val="26"/>
          <w:szCs w:val="26"/>
          <w:lang w:val="ru-RU"/>
        </w:rPr>
        <w:t>)</w:t>
      </w:r>
      <w:r w:rsidRPr="00D54A35">
        <w:rPr>
          <w:sz w:val="26"/>
          <w:szCs w:val="26"/>
          <w:lang w:bidi="en-US"/>
        </w:rPr>
        <w:t>.</w:t>
      </w:r>
    </w:p>
    <w:p w14:paraId="3E3C186E" w14:textId="77777777" w:rsidR="004A75AF" w:rsidRPr="00D54A35" w:rsidRDefault="004A75AF" w:rsidP="004A75AF">
      <w:pPr>
        <w:pStyle w:val="20"/>
        <w:shd w:val="clear" w:color="auto" w:fill="auto"/>
        <w:spacing w:line="320" w:lineRule="exact"/>
        <w:ind w:left="160" w:firstLine="700"/>
        <w:rPr>
          <w:sz w:val="26"/>
          <w:szCs w:val="26"/>
        </w:rPr>
      </w:pPr>
      <w:r w:rsidRPr="00D54A35">
        <w:rPr>
          <w:sz w:val="26"/>
          <w:szCs w:val="26"/>
        </w:rPr>
        <w:t>Информация была направлена в организационно-правовой отдел администрации Уярского района (уполномоченный орган), ответственный за процедуру оценки регулирующего воздействия Проектов нормативно правовых: актов Уярского района, а также Уполномоченному по защите прав предпринимателей в Уярском районе.</w:t>
      </w:r>
    </w:p>
    <w:p w14:paraId="2281FA19" w14:textId="77777777" w:rsidR="004A75AF" w:rsidRPr="00D54A35" w:rsidRDefault="004A75AF" w:rsidP="004A75AF">
      <w:pPr>
        <w:pStyle w:val="20"/>
        <w:shd w:val="clear" w:color="auto" w:fill="auto"/>
        <w:spacing w:after="244" w:line="320" w:lineRule="exact"/>
        <w:ind w:left="160" w:firstLine="700"/>
        <w:rPr>
          <w:sz w:val="26"/>
          <w:szCs w:val="26"/>
        </w:rPr>
      </w:pPr>
      <w:r w:rsidRPr="00D54A35">
        <w:rPr>
          <w:sz w:val="26"/>
          <w:szCs w:val="26"/>
        </w:rPr>
        <w:t>По результатам публичных консультаций не было получено ни одного замечания, отзыва и предложения.</w:t>
      </w:r>
    </w:p>
    <w:p w14:paraId="6F644528" w14:textId="77777777" w:rsidR="004A75AF" w:rsidRPr="00285F81" w:rsidRDefault="004A75AF" w:rsidP="00D54A35">
      <w:pPr>
        <w:pStyle w:val="50"/>
        <w:shd w:val="clear" w:color="auto" w:fill="auto"/>
        <w:spacing w:before="0" w:line="240" w:lineRule="exact"/>
        <w:rPr>
          <w:sz w:val="26"/>
          <w:szCs w:val="26"/>
        </w:rPr>
      </w:pPr>
      <w:r w:rsidRPr="00285F81">
        <w:rPr>
          <w:sz w:val="26"/>
          <w:szCs w:val="26"/>
        </w:rPr>
        <w:t>Начальник отдела экономики, анализа</w:t>
      </w:r>
    </w:p>
    <w:p w14:paraId="53E753E8" w14:textId="0FAA14D2" w:rsidR="009B4DAA" w:rsidRPr="00285F81" w:rsidRDefault="00D54A35" w:rsidP="00D54A35">
      <w:pPr>
        <w:spacing w:after="0"/>
        <w:rPr>
          <w:sz w:val="26"/>
          <w:szCs w:val="26"/>
        </w:rPr>
      </w:pPr>
      <w:r w:rsidRPr="00285F81">
        <w:rPr>
          <w:sz w:val="26"/>
          <w:szCs w:val="26"/>
        </w:rPr>
        <w:t>и муниципального заказа</w:t>
      </w:r>
    </w:p>
    <w:p w14:paraId="53AE8F50" w14:textId="3F1A69ED" w:rsidR="00D54A35" w:rsidRPr="00285F81" w:rsidRDefault="00D54A35" w:rsidP="00D54A35">
      <w:pPr>
        <w:spacing w:after="0"/>
        <w:rPr>
          <w:sz w:val="26"/>
          <w:szCs w:val="26"/>
        </w:rPr>
      </w:pPr>
      <w:r w:rsidRPr="00285F81">
        <w:rPr>
          <w:sz w:val="26"/>
          <w:szCs w:val="26"/>
        </w:rPr>
        <w:t xml:space="preserve">администрации Уярского района                                                   </w:t>
      </w:r>
      <w:r w:rsidR="00285F81">
        <w:rPr>
          <w:sz w:val="26"/>
          <w:szCs w:val="26"/>
        </w:rPr>
        <w:t xml:space="preserve">             </w:t>
      </w:r>
      <w:r w:rsidRPr="00285F81">
        <w:rPr>
          <w:sz w:val="26"/>
          <w:szCs w:val="26"/>
        </w:rPr>
        <w:t>Е.В. Тарасова</w:t>
      </w:r>
    </w:p>
    <w:sectPr w:rsidR="00D54A35" w:rsidRPr="0028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6E"/>
    <w:rsid w:val="00285F81"/>
    <w:rsid w:val="004A75AF"/>
    <w:rsid w:val="005B2D72"/>
    <w:rsid w:val="005E6792"/>
    <w:rsid w:val="006F3076"/>
    <w:rsid w:val="007F5861"/>
    <w:rsid w:val="0089226E"/>
    <w:rsid w:val="009B4DAA"/>
    <w:rsid w:val="00A544B3"/>
    <w:rsid w:val="00A70062"/>
    <w:rsid w:val="00A90A4F"/>
    <w:rsid w:val="00B24566"/>
    <w:rsid w:val="00D54A35"/>
    <w:rsid w:val="00DA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EA62"/>
  <w15:chartTrackingRefBased/>
  <w15:docId w15:val="{D84DDE03-B95C-4D65-9D53-EB5DBD2E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75A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A75AF"/>
    <w:rPr>
      <w:rFonts w:eastAsia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rsid w:val="004A7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A75AF"/>
    <w:rPr>
      <w:rFonts w:eastAsia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A75AF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4A7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4A75AF"/>
    <w:rPr>
      <w:rFonts w:eastAsia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4A75AF"/>
    <w:pPr>
      <w:widowControl w:val="0"/>
      <w:shd w:val="clear" w:color="auto" w:fill="FFFFFF"/>
      <w:spacing w:after="0" w:line="322" w:lineRule="exact"/>
      <w:jc w:val="center"/>
      <w:outlineLvl w:val="0"/>
    </w:pPr>
    <w:rPr>
      <w:rFonts w:eastAsia="Times New Roman"/>
      <w:b/>
      <w:bCs/>
    </w:rPr>
  </w:style>
  <w:style w:type="paragraph" w:customStyle="1" w:styleId="20">
    <w:name w:val="Основной текст (2)"/>
    <w:basedOn w:val="a"/>
    <w:link w:val="2"/>
    <w:rsid w:val="004A75AF"/>
    <w:pPr>
      <w:widowControl w:val="0"/>
      <w:shd w:val="clear" w:color="auto" w:fill="FFFFFF"/>
      <w:spacing w:after="0" w:line="322" w:lineRule="exact"/>
      <w:jc w:val="both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4A75AF"/>
    <w:pPr>
      <w:widowControl w:val="0"/>
      <w:shd w:val="clear" w:color="auto" w:fill="FFFFFF"/>
      <w:spacing w:before="120" w:after="0" w:line="269" w:lineRule="exact"/>
    </w:pPr>
    <w:rPr>
      <w:rFonts w:eastAsia="Times New Roman"/>
    </w:rPr>
  </w:style>
  <w:style w:type="character" w:styleId="a4">
    <w:name w:val="Unresolved Mention"/>
    <w:basedOn w:val="a0"/>
    <w:uiPriority w:val="99"/>
    <w:semiHidden/>
    <w:unhideWhenUsed/>
    <w:rsid w:val="00D54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muyarsky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1013F-05A6-4C71-AC25-7758A902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3</cp:revision>
  <dcterms:created xsi:type="dcterms:W3CDTF">2025-02-27T09:23:00Z</dcterms:created>
  <dcterms:modified xsi:type="dcterms:W3CDTF">2025-03-04T09:00:00Z</dcterms:modified>
</cp:coreProperties>
</file>