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25" w:rsidRDefault="00E81A25" w:rsidP="00E81A2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>Сводный реестр специализированного жилищного фонда муниципального образования Уярский район для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проживания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 детей сирот, детей, оставшихся без попечения родителей, лиц из числа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детей-сирот и детей, оставшихся без попечения родителей </w:t>
      </w:r>
    </w:p>
    <w:p w:rsidR="00E81A25" w:rsidRPr="005D502D" w:rsidRDefault="00E81A25" w:rsidP="00E81A2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по состоянию на </w:t>
      </w:r>
      <w:r>
        <w:rPr>
          <w:rFonts w:ascii="Times New Roman" w:eastAsia="Calibri" w:hAnsi="Times New Roman" w:cs="Times New Roman"/>
          <w:sz w:val="32"/>
          <w:szCs w:val="32"/>
        </w:rPr>
        <w:t>01.0</w:t>
      </w:r>
      <w:r w:rsidR="00A87FEE">
        <w:rPr>
          <w:rFonts w:ascii="Times New Roman" w:eastAsia="Calibri" w:hAnsi="Times New Roman" w:cs="Times New Roman"/>
          <w:sz w:val="32"/>
          <w:szCs w:val="32"/>
        </w:rPr>
        <w:t>4</w:t>
      </w:r>
      <w:r>
        <w:rPr>
          <w:rFonts w:ascii="Times New Roman" w:eastAsia="Calibri" w:hAnsi="Times New Roman" w:cs="Times New Roman"/>
          <w:sz w:val="32"/>
          <w:szCs w:val="32"/>
        </w:rPr>
        <w:t>.2024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tbl>
      <w:tblPr>
        <w:tblW w:w="9972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6"/>
        <w:gridCol w:w="9356"/>
      </w:tblGrid>
      <w:tr w:rsidR="00E81A25" w:rsidTr="00F46509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жилых помещений (квартир)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ефтепровод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2а, кв. 15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д.35б, кв.18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35б, кв.20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Кравченко, д. 7, кв.11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Молодежный,  д.6, кв.14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Молодежный,  д.3,кв. 14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Молодежный,  д.2, кв. 11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Тюленина, д. 2, кв.16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Молодежный,  д.3, кв.7</w:t>
            </w:r>
            <w:bookmarkStart w:id="0" w:name="_GoBack"/>
            <w:bookmarkEnd w:id="0"/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Калинина, д. 95,кв.60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4, кв.9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16, кв.17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4,кв. 20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35б, кв.14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д.110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абричная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1, кв.12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абричная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д.1,кв. 4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абричная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3, кв.12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Молодежный, д. 3, кв.10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Молодежный, д.2,кв.12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У. Громовой, д. 3, кв. 2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У. Громовой,  д.4, кв.16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д.35, кв.16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д.12, кв. 3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д.12, кв.20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2, кв.15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2, кв.6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4, кв.11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 3, кв. 12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д.2, кв.7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д.2, кв.8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д.3, кв.13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д.4, кв.12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д.174, кв.1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д.4, кв.1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д.12 кв.13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9 Мая, д.36, кв.88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д.35, кв.21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д.2, кв.3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35а, кв. 19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Ленина, д. 91, кв. 15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Уяр, ул. Луначарского, д. 35б, кв. 8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35б, кв. 13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35б, кв. 2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35, кв. 1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35а, кв. 24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35а, кв. 6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ул. Луначарского, д. 35, кв. 24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Уяр, пл. Революции,  д. 11, кв. 26</w:t>
            </w:r>
          </w:p>
        </w:tc>
      </w:tr>
      <w:tr w:rsidR="00E81A25" w:rsidTr="00E81A2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Уяр,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Уланова,  д. 12, кв. 28</w:t>
            </w:r>
          </w:p>
        </w:tc>
      </w:tr>
      <w:tr w:rsidR="00E81A25" w:rsidTr="00F465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5" w:rsidRDefault="00E81A25" w:rsidP="00F46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D12">
              <w:rPr>
                <w:rFonts w:ascii="Times New Roman" w:eastAsia="Calibri" w:hAnsi="Times New Roman" w:cs="Times New Roman"/>
                <w:sz w:val="24"/>
                <w:szCs w:val="24"/>
              </w:rPr>
              <w:t>г. Уяр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улица Юбилейная, дом 2, квартира 1</w:t>
            </w:r>
          </w:p>
        </w:tc>
      </w:tr>
    </w:tbl>
    <w:p w:rsidR="00E81A25" w:rsidRDefault="00E81A25" w:rsidP="00E8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1A25" w:rsidRDefault="00E81A25" w:rsidP="00E8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1A25" w:rsidRDefault="00E81A25" w:rsidP="00E81A25"/>
    <w:p w:rsidR="00E81A25" w:rsidRDefault="00E81A25" w:rsidP="00E81A25"/>
    <w:p w:rsidR="007E006A" w:rsidRPr="00E81A25" w:rsidRDefault="007E006A" w:rsidP="00E81A25">
      <w:pPr>
        <w:rPr>
          <w:rFonts w:ascii="Times New Roman" w:hAnsi="Times New Roman" w:cs="Times New Roman"/>
        </w:rPr>
      </w:pPr>
    </w:p>
    <w:sectPr w:rsidR="007E006A" w:rsidRPr="00E81A25" w:rsidSect="00190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3F"/>
    <w:rsid w:val="005E053F"/>
    <w:rsid w:val="007E006A"/>
    <w:rsid w:val="00A87FEE"/>
    <w:rsid w:val="00DC61C8"/>
    <w:rsid w:val="00E42A28"/>
    <w:rsid w:val="00E81A25"/>
    <w:rsid w:val="00E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2024-03-04T01:27:00Z</dcterms:created>
  <dcterms:modified xsi:type="dcterms:W3CDTF">2024-04-02T02:27:00Z</dcterms:modified>
</cp:coreProperties>
</file>