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F25" w:rsidRDefault="00874F25">
      <w:pPr>
        <w:tabs>
          <w:tab w:val="left" w:pos="5175"/>
        </w:tabs>
        <w:ind w:right="-1"/>
        <w:rPr>
          <w:b/>
          <w:sz w:val="32"/>
          <w:szCs w:val="32"/>
        </w:rPr>
      </w:pPr>
    </w:p>
    <w:p w:rsidR="003B5F47" w:rsidRDefault="003B5F47" w:rsidP="003B5F47">
      <w:pPr>
        <w:pStyle w:val="ConsPlusTitle"/>
        <w:ind w:firstLine="709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54231E71" wp14:editId="6253B4A8">
            <wp:extent cx="485775" cy="619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5F47" w:rsidRDefault="003B5F47" w:rsidP="003B5F47">
      <w:pPr>
        <w:pStyle w:val="ConsPlusTitle"/>
        <w:ind w:firstLine="709"/>
        <w:jc w:val="center"/>
        <w:rPr>
          <w:sz w:val="28"/>
          <w:szCs w:val="28"/>
        </w:rPr>
      </w:pPr>
    </w:p>
    <w:p w:rsidR="003B5F47" w:rsidRDefault="003B5F47" w:rsidP="003B5F47">
      <w:pPr>
        <w:pStyle w:val="ConsPlusTitle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Уярский районный Совет депутатов</w:t>
      </w:r>
    </w:p>
    <w:p w:rsidR="003B5F47" w:rsidRDefault="003B5F47" w:rsidP="003B5F47">
      <w:pPr>
        <w:pStyle w:val="ConsPlusTitle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Красноярского края</w:t>
      </w:r>
    </w:p>
    <w:p w:rsidR="003B5F47" w:rsidRDefault="003B5F47" w:rsidP="003B5F47">
      <w:pPr>
        <w:pStyle w:val="ConsPlusTitle"/>
        <w:ind w:firstLine="709"/>
        <w:jc w:val="center"/>
        <w:rPr>
          <w:sz w:val="28"/>
          <w:szCs w:val="28"/>
        </w:rPr>
      </w:pPr>
    </w:p>
    <w:p w:rsidR="003B5F47" w:rsidRDefault="003B5F47" w:rsidP="003B5F47">
      <w:pPr>
        <w:pStyle w:val="ConsPlusTitle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3B5F47" w:rsidRDefault="003B5F47" w:rsidP="003B5F47">
      <w:pPr>
        <w:pStyle w:val="ConsPlusTitle"/>
        <w:ind w:firstLine="709"/>
        <w:jc w:val="center"/>
        <w:rPr>
          <w:sz w:val="28"/>
          <w:szCs w:val="28"/>
        </w:rPr>
      </w:pPr>
    </w:p>
    <w:p w:rsidR="003B5F47" w:rsidRDefault="003B5F47" w:rsidP="003B5F47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28.01.2025 г.                                            г. Уяр                                    №  01-01-8</w:t>
      </w:r>
      <w:r>
        <w:rPr>
          <w:sz w:val="28"/>
          <w:szCs w:val="28"/>
        </w:rPr>
        <w:t>4</w:t>
      </w:r>
    </w:p>
    <w:p w:rsidR="00874F25" w:rsidRDefault="00874F25">
      <w:pPr>
        <w:overflowPunct w:val="0"/>
        <w:jc w:val="both"/>
        <w:textAlignment w:val="baseline"/>
        <w:rPr>
          <w:sz w:val="28"/>
          <w:szCs w:val="20"/>
        </w:rPr>
      </w:pPr>
    </w:p>
    <w:tbl>
      <w:tblPr>
        <w:tblW w:w="9713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9464"/>
        <w:gridCol w:w="249"/>
      </w:tblGrid>
      <w:tr w:rsidR="00874F25" w:rsidTr="00430936">
        <w:tc>
          <w:tcPr>
            <w:tcW w:w="9464" w:type="dxa"/>
          </w:tcPr>
          <w:p w:rsidR="00874F25" w:rsidRPr="00430936" w:rsidRDefault="00187664">
            <w:pPr>
              <w:overflowPunct w:val="0"/>
              <w:ind w:right="-102"/>
              <w:jc w:val="both"/>
              <w:textAlignment w:val="baseline"/>
              <w:rPr>
                <w:sz w:val="28"/>
                <w:szCs w:val="28"/>
              </w:rPr>
            </w:pPr>
            <w:r w:rsidRPr="00430936">
              <w:rPr>
                <w:sz w:val="28"/>
                <w:szCs w:val="28"/>
              </w:rPr>
              <w:t xml:space="preserve">О внесении изменений </w:t>
            </w:r>
            <w:r w:rsidR="00430936" w:rsidRPr="00430936">
              <w:rPr>
                <w:sz w:val="28"/>
                <w:szCs w:val="28"/>
                <w:shd w:val="clear" w:color="auto" w:fill="FFFFFF"/>
              </w:rPr>
              <w:t>актуализированные в 2017г. Правила землепользования и застройки Новопятницкого сельсовета Уярского района Красноярского края, утверждённые решением Уярского</w:t>
            </w:r>
            <w:r w:rsidR="00430936" w:rsidRPr="00430936">
              <w:rPr>
                <w:sz w:val="28"/>
                <w:szCs w:val="28"/>
              </w:rPr>
              <w:t xml:space="preserve"> районного Совета депутатов Красноярского края от 13.08.2024г. №01-01-34 «О внесении изменений в Правила землепользования и застройки </w:t>
            </w:r>
            <w:proofErr w:type="spellStart"/>
            <w:r w:rsidR="00430936" w:rsidRPr="00430936">
              <w:rPr>
                <w:sz w:val="28"/>
                <w:szCs w:val="28"/>
              </w:rPr>
              <w:t>Балайского</w:t>
            </w:r>
            <w:proofErr w:type="spellEnd"/>
            <w:r w:rsidR="00430936" w:rsidRPr="00430936">
              <w:rPr>
                <w:sz w:val="28"/>
                <w:szCs w:val="28"/>
              </w:rPr>
              <w:t xml:space="preserve">, Восточного, </w:t>
            </w:r>
            <w:proofErr w:type="spellStart"/>
            <w:r w:rsidR="00430936" w:rsidRPr="00430936">
              <w:rPr>
                <w:sz w:val="28"/>
                <w:szCs w:val="28"/>
              </w:rPr>
              <w:t>Громадского</w:t>
            </w:r>
            <w:proofErr w:type="spellEnd"/>
            <w:r w:rsidR="00430936" w:rsidRPr="00430936">
              <w:rPr>
                <w:sz w:val="28"/>
                <w:szCs w:val="28"/>
              </w:rPr>
              <w:t xml:space="preserve">, </w:t>
            </w:r>
            <w:proofErr w:type="spellStart"/>
            <w:r w:rsidR="00430936" w:rsidRPr="00430936">
              <w:rPr>
                <w:sz w:val="28"/>
                <w:szCs w:val="28"/>
              </w:rPr>
              <w:t>Новопятницкого</w:t>
            </w:r>
            <w:proofErr w:type="spellEnd"/>
            <w:r w:rsidR="00430936" w:rsidRPr="00430936">
              <w:rPr>
                <w:sz w:val="28"/>
                <w:szCs w:val="28"/>
              </w:rPr>
              <w:t xml:space="preserve">, Рощинского, </w:t>
            </w:r>
            <w:proofErr w:type="spellStart"/>
            <w:r w:rsidR="00430936" w:rsidRPr="00430936">
              <w:rPr>
                <w:sz w:val="28"/>
                <w:szCs w:val="28"/>
              </w:rPr>
              <w:t>Сухонойского</w:t>
            </w:r>
            <w:proofErr w:type="spellEnd"/>
            <w:r w:rsidR="00430936" w:rsidRPr="00430936">
              <w:rPr>
                <w:sz w:val="28"/>
                <w:szCs w:val="28"/>
              </w:rPr>
              <w:t xml:space="preserve">, Сушиновского и </w:t>
            </w:r>
            <w:proofErr w:type="spellStart"/>
            <w:r w:rsidR="00430936" w:rsidRPr="00430936">
              <w:rPr>
                <w:sz w:val="28"/>
                <w:szCs w:val="28"/>
              </w:rPr>
              <w:t>Толстихинского</w:t>
            </w:r>
            <w:proofErr w:type="spellEnd"/>
            <w:r w:rsidR="00430936" w:rsidRPr="00430936">
              <w:rPr>
                <w:sz w:val="28"/>
                <w:szCs w:val="28"/>
              </w:rPr>
              <w:t xml:space="preserve"> сельсоветов Уярского района Красноярского края»</w:t>
            </w:r>
          </w:p>
        </w:tc>
        <w:tc>
          <w:tcPr>
            <w:tcW w:w="249" w:type="dxa"/>
          </w:tcPr>
          <w:p w:rsidR="00874F25" w:rsidRDefault="00874F25">
            <w:pPr>
              <w:overflowPunct w:val="0"/>
              <w:snapToGri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</w:tbl>
    <w:p w:rsidR="00874F25" w:rsidRDefault="00874F25">
      <w:pPr>
        <w:autoSpaceDE w:val="0"/>
        <w:jc w:val="both"/>
        <w:outlineLvl w:val="1"/>
        <w:rPr>
          <w:bCs/>
          <w:color w:val="FF0000"/>
          <w:sz w:val="28"/>
          <w:szCs w:val="28"/>
        </w:rPr>
      </w:pPr>
    </w:p>
    <w:p w:rsidR="00874F25" w:rsidRPr="00B14855" w:rsidRDefault="00187664" w:rsidP="0027539E">
      <w:pPr>
        <w:ind w:firstLine="567"/>
        <w:jc w:val="both"/>
        <w:rPr>
          <w:sz w:val="28"/>
          <w:szCs w:val="28"/>
        </w:rPr>
      </w:pPr>
      <w:r w:rsidRPr="00B14855">
        <w:rPr>
          <w:sz w:val="28"/>
          <w:szCs w:val="28"/>
        </w:rPr>
        <w:t xml:space="preserve">В соответствии </w:t>
      </w:r>
      <w:r w:rsidR="00B14855" w:rsidRPr="00B14855">
        <w:rPr>
          <w:sz w:val="28"/>
          <w:szCs w:val="28"/>
          <w:lang w:val="en-US"/>
        </w:rPr>
        <w:t>c</w:t>
      </w:r>
      <w:r w:rsidR="00B14855" w:rsidRPr="00B14855">
        <w:rPr>
          <w:sz w:val="28"/>
          <w:szCs w:val="28"/>
        </w:rPr>
        <w:t xml:space="preserve"> требованием Енисейского бассейнового водного управления агентства водных ресурсов «Об отображении в правилах землепользования и застройки границ зон с особыми условиями использования территорией» от 24.05.2023 г. №07-2396 «О зонах затопления, подтопления», </w:t>
      </w:r>
      <w:r w:rsidR="00B14855">
        <w:rPr>
          <w:sz w:val="28"/>
          <w:szCs w:val="28"/>
        </w:rPr>
        <w:t xml:space="preserve">      </w:t>
      </w:r>
      <w:r w:rsidRPr="00B14855">
        <w:rPr>
          <w:sz w:val="28"/>
          <w:szCs w:val="28"/>
        </w:rPr>
        <w:t xml:space="preserve">п. 20 ч.1 статьи 14 Федерального закона от 06.10.2003 № 131-ФЗ «Об общих принципах организации местного самоуправления в Российской Федерации»,  руководствуясь пунктом 40) статьи 11, пунктом 14 статьи 27, пунктом 11 статьи 44 Устава Уярского района,  Уярский  районный  Совет  депутатов  РЕШИЛ: </w:t>
      </w:r>
    </w:p>
    <w:p w:rsidR="00874F25" w:rsidRDefault="00187664" w:rsidP="0027539E">
      <w:pPr>
        <w:pStyle w:val="a9"/>
        <w:tabs>
          <w:tab w:val="left" w:pos="540"/>
        </w:tabs>
        <w:ind w:firstLine="567"/>
        <w:jc w:val="both"/>
      </w:pPr>
      <w:r w:rsidRPr="00B14855">
        <w:rPr>
          <w:szCs w:val="28"/>
        </w:rPr>
        <w:t xml:space="preserve">1. В </w:t>
      </w:r>
      <w:r w:rsidR="00FB4DDA" w:rsidRPr="002302DE">
        <w:rPr>
          <w:szCs w:val="28"/>
          <w:shd w:val="clear" w:color="auto" w:fill="FFFFFF"/>
        </w:rPr>
        <w:t>актуализированные в 2017г. Правила землепользования и застройки Новопятницкого сельсовета Уярского района Красноярского края, утверждённые решением Уярского</w:t>
      </w:r>
      <w:r w:rsidR="00FB4DDA">
        <w:rPr>
          <w:szCs w:val="28"/>
        </w:rPr>
        <w:t xml:space="preserve"> районного Совета депутатов Красноярского края от 13.08.2024г. №01-01-34 «О внесении изменений в Правила землепользования и застройки </w:t>
      </w:r>
      <w:proofErr w:type="spellStart"/>
      <w:r w:rsidR="00FB4DDA">
        <w:rPr>
          <w:szCs w:val="28"/>
        </w:rPr>
        <w:t>Балайского</w:t>
      </w:r>
      <w:proofErr w:type="spellEnd"/>
      <w:r w:rsidR="00FB4DDA">
        <w:rPr>
          <w:szCs w:val="28"/>
        </w:rPr>
        <w:t xml:space="preserve">, Восточного, </w:t>
      </w:r>
      <w:proofErr w:type="spellStart"/>
      <w:r w:rsidR="00FB4DDA">
        <w:rPr>
          <w:szCs w:val="28"/>
        </w:rPr>
        <w:t>Громадского</w:t>
      </w:r>
      <w:proofErr w:type="spellEnd"/>
      <w:r w:rsidR="00FB4DDA">
        <w:rPr>
          <w:szCs w:val="28"/>
        </w:rPr>
        <w:t xml:space="preserve">, </w:t>
      </w:r>
      <w:proofErr w:type="spellStart"/>
      <w:r w:rsidR="00FB4DDA">
        <w:rPr>
          <w:szCs w:val="28"/>
        </w:rPr>
        <w:t>Новопятницкого</w:t>
      </w:r>
      <w:proofErr w:type="spellEnd"/>
      <w:r w:rsidR="00FB4DDA">
        <w:rPr>
          <w:szCs w:val="28"/>
        </w:rPr>
        <w:t xml:space="preserve">, Рощинского, </w:t>
      </w:r>
      <w:proofErr w:type="spellStart"/>
      <w:r w:rsidR="00FB4DDA">
        <w:rPr>
          <w:szCs w:val="28"/>
        </w:rPr>
        <w:t>Сухонойского</w:t>
      </w:r>
      <w:proofErr w:type="spellEnd"/>
      <w:r w:rsidR="00FB4DDA">
        <w:rPr>
          <w:szCs w:val="28"/>
        </w:rPr>
        <w:t xml:space="preserve">, Сушиновского и </w:t>
      </w:r>
      <w:proofErr w:type="spellStart"/>
      <w:r w:rsidR="00FB4DDA">
        <w:rPr>
          <w:szCs w:val="28"/>
        </w:rPr>
        <w:t>Толстихинского</w:t>
      </w:r>
      <w:proofErr w:type="spellEnd"/>
      <w:r w:rsidR="00FB4DDA">
        <w:rPr>
          <w:szCs w:val="28"/>
        </w:rPr>
        <w:t xml:space="preserve"> сельсоветов Уярского района Красноярского края»</w:t>
      </w:r>
      <w:r w:rsidR="00BB5408">
        <w:rPr>
          <w:szCs w:val="28"/>
        </w:rPr>
        <w:t xml:space="preserve"> (далее- Правила)</w:t>
      </w:r>
      <w:r>
        <w:rPr>
          <w:szCs w:val="28"/>
        </w:rPr>
        <w:t xml:space="preserve">, внести  раздел </w:t>
      </w:r>
      <w:r>
        <w:rPr>
          <w:szCs w:val="28"/>
          <w:lang w:val="en-US"/>
        </w:rPr>
        <w:t>II</w:t>
      </w:r>
      <w:r>
        <w:rPr>
          <w:szCs w:val="28"/>
        </w:rPr>
        <w:t xml:space="preserve"> «</w:t>
      </w:r>
      <w:r>
        <w:t>Регламенты зон ограничений по санитарным, экологическим и техногенным условиям» статью 23.1 «Ограничения использования земельных участков и объектов капитального строительства на территории зон затопления и подтопления» в следующей редакции:</w:t>
      </w:r>
    </w:p>
    <w:p w:rsidR="00874F25" w:rsidRDefault="00187664" w:rsidP="0027539E">
      <w:pPr>
        <w:pStyle w:val="a9"/>
        <w:tabs>
          <w:tab w:val="left" w:pos="540"/>
        </w:tabs>
        <w:ind w:firstLine="567"/>
        <w:jc w:val="both"/>
      </w:pPr>
      <w:r>
        <w:t xml:space="preserve">1.1. «Согласно ст. 67.1 Водного кодекса РФ зоны затопления, подтопления устанавливаются, изменяются в отношении территорий, подверженных негативному воздействию вод и не обеспеченных сооружениями и (или) методами инженерной защиты, указанными в части 3 настоящей статьи, уполномоченным Правительством Российской Федерации федеральным органом исполнительной власти с участием органов </w:t>
      </w:r>
      <w:r>
        <w:lastRenderedPageBreak/>
        <w:t>исполнительной власти субъектов Российской Федерации и органов местного самоуправления.</w:t>
      </w:r>
    </w:p>
    <w:p w:rsidR="00874F25" w:rsidRDefault="00187664">
      <w:pPr>
        <w:pStyle w:val="a9"/>
        <w:tabs>
          <w:tab w:val="left" w:pos="540"/>
        </w:tabs>
        <w:ind w:firstLine="426"/>
        <w:jc w:val="both"/>
      </w:pPr>
      <w:r>
        <w:t>1.2. В границах зон затопления, подтопления запрещаются:</w:t>
      </w:r>
    </w:p>
    <w:p w:rsidR="00874F25" w:rsidRDefault="00187664">
      <w:pPr>
        <w:pStyle w:val="a9"/>
        <w:tabs>
          <w:tab w:val="left" w:pos="540"/>
        </w:tabs>
        <w:ind w:firstLine="426"/>
        <w:jc w:val="both"/>
      </w:pPr>
      <w:r>
        <w:t>- строительство объектов капитального строительства, не обеспеченных сооружениями и (или) методами инженерной защиты территорий и объектов от негативного воздействия вод;</w:t>
      </w:r>
    </w:p>
    <w:p w:rsidR="00874F25" w:rsidRDefault="00187664">
      <w:pPr>
        <w:pStyle w:val="a9"/>
        <w:tabs>
          <w:tab w:val="left" w:pos="540"/>
        </w:tabs>
        <w:ind w:firstLine="426"/>
        <w:jc w:val="both"/>
      </w:pPr>
      <w:r>
        <w:t>- использование сточных вод в целях повышения почвенного плодородия;</w:t>
      </w:r>
    </w:p>
    <w:p w:rsidR="00874F25" w:rsidRDefault="00187664">
      <w:pPr>
        <w:pStyle w:val="a9"/>
        <w:tabs>
          <w:tab w:val="left" w:pos="540"/>
        </w:tabs>
        <w:ind w:firstLine="426"/>
        <w:jc w:val="both"/>
      </w:pPr>
      <w:r>
        <w:t>- размещение кладбищ, скотомогильников, объектов размещения отходов производства и потребления, химических, взрывчатых, токсичных, отравляющих веществ, пунктов хранения и захоронения радиоактивных отходов;</w:t>
      </w:r>
    </w:p>
    <w:p w:rsidR="00874F25" w:rsidRDefault="00187664">
      <w:pPr>
        <w:pStyle w:val="a9"/>
        <w:tabs>
          <w:tab w:val="left" w:pos="540"/>
        </w:tabs>
        <w:ind w:firstLine="426"/>
        <w:jc w:val="both"/>
      </w:pPr>
      <w:r>
        <w:t>- осуществление авиационных мер по борьбе с вредными организмами.</w:t>
      </w:r>
    </w:p>
    <w:p w:rsidR="00BB5408" w:rsidRPr="00BB5408" w:rsidRDefault="00187664">
      <w:pPr>
        <w:pStyle w:val="a9"/>
        <w:tabs>
          <w:tab w:val="left" w:pos="540"/>
        </w:tabs>
        <w:ind w:firstLine="426"/>
        <w:jc w:val="both"/>
        <w:rPr>
          <w:szCs w:val="28"/>
        </w:rPr>
      </w:pPr>
      <w:r>
        <w:t xml:space="preserve">1.3. Инженерная защита территорий и объектов от негативного воздействия вод (строительство </w:t>
      </w:r>
      <w:proofErr w:type="spellStart"/>
      <w:r>
        <w:t>водоограждающих</w:t>
      </w:r>
      <w:proofErr w:type="spellEnd"/>
      <w:r>
        <w:t xml:space="preserve"> дамб, берегоукрепительных сооружений и других сооружений инженерной защиты, предназначенных для защиты территорий и объектов от затопления, подтопления, разрушения берегов водных объектов, и (или) методы инженерной защиты, в том числе искусственное повышение поверхности территорий, устройство свайных фундаментов и другие методы инженерной защиты) осуществляется в соответствии с законодательством Российской Федерации о градостроительной деятельности органами государственной власти и органами местного самоуправления, уполномоченными на выдачу разрешений на строительство в соответствии с законодательством Российской Федерации о градостроительной </w:t>
      </w:r>
      <w:r w:rsidRPr="00BB5408">
        <w:rPr>
          <w:szCs w:val="28"/>
        </w:rPr>
        <w:t>деятельности, юридическими и физическими лицами - правообладателями земельных участков, в отношении которых осуществляется такая защита.»</w:t>
      </w:r>
    </w:p>
    <w:p w:rsidR="00874F25" w:rsidRPr="00BB5408" w:rsidRDefault="00BB5408" w:rsidP="00BB5408">
      <w:pPr>
        <w:spacing w:before="80" w:after="40"/>
        <w:ind w:firstLine="567"/>
        <w:jc w:val="both"/>
        <w:rPr>
          <w:sz w:val="28"/>
          <w:szCs w:val="28"/>
        </w:rPr>
      </w:pPr>
      <w:r w:rsidRPr="00BB5408">
        <w:rPr>
          <w:sz w:val="28"/>
          <w:szCs w:val="28"/>
        </w:rPr>
        <w:t>2. Дополнить Правила Приложением «Карта градостроительного зонирования. Карта зон с особыми условиями использования территории»</w:t>
      </w:r>
      <w:r w:rsidR="0025642E">
        <w:rPr>
          <w:sz w:val="28"/>
          <w:szCs w:val="28"/>
        </w:rPr>
        <w:t xml:space="preserve"> (Приложение к настоящему Решению)</w:t>
      </w:r>
      <w:r w:rsidRPr="00BB5408">
        <w:rPr>
          <w:sz w:val="28"/>
          <w:szCs w:val="28"/>
        </w:rPr>
        <w:t>.</w:t>
      </w:r>
    </w:p>
    <w:p w:rsidR="00874F25" w:rsidRPr="00BB5408" w:rsidRDefault="00BB5408" w:rsidP="0027539E">
      <w:pPr>
        <w:pStyle w:val="a9"/>
        <w:tabs>
          <w:tab w:val="left" w:pos="540"/>
        </w:tabs>
        <w:ind w:firstLine="567"/>
        <w:jc w:val="both"/>
        <w:rPr>
          <w:szCs w:val="28"/>
        </w:rPr>
      </w:pPr>
      <w:r w:rsidRPr="00BB5408">
        <w:rPr>
          <w:szCs w:val="28"/>
        </w:rPr>
        <w:t>3</w:t>
      </w:r>
      <w:r w:rsidR="00187664" w:rsidRPr="00BB5408">
        <w:rPr>
          <w:szCs w:val="28"/>
        </w:rPr>
        <w:t>. Контроль за исполнением настоящего решения возложить на председателя постоянной комиссии по законности, правопорядку и собственности.</w:t>
      </w:r>
    </w:p>
    <w:p w:rsidR="00874F25" w:rsidRDefault="00BB5408" w:rsidP="0027539E">
      <w:pPr>
        <w:pStyle w:val="a9"/>
        <w:tabs>
          <w:tab w:val="left" w:pos="540"/>
        </w:tabs>
        <w:ind w:firstLine="567"/>
        <w:jc w:val="both"/>
        <w:rPr>
          <w:szCs w:val="28"/>
          <w:u w:val="single"/>
        </w:rPr>
      </w:pPr>
      <w:r w:rsidRPr="00BB5408">
        <w:rPr>
          <w:szCs w:val="28"/>
        </w:rPr>
        <w:t>4</w:t>
      </w:r>
      <w:r w:rsidR="00187664" w:rsidRPr="00BB5408">
        <w:rPr>
          <w:szCs w:val="28"/>
        </w:rPr>
        <w:t>. Разместить настоящее Решение на официальном сайте муниципального образования Уярский район в</w:t>
      </w:r>
      <w:r w:rsidR="00187664">
        <w:rPr>
          <w:szCs w:val="28"/>
        </w:rPr>
        <w:t xml:space="preserve"> сети Интернет </w:t>
      </w:r>
      <w:r w:rsidR="00187664">
        <w:rPr>
          <w:szCs w:val="28"/>
          <w:u w:val="single"/>
          <w:lang w:val="en-US"/>
        </w:rPr>
        <w:t>http</w:t>
      </w:r>
      <w:r w:rsidR="00187664">
        <w:rPr>
          <w:szCs w:val="28"/>
          <w:u w:val="single"/>
        </w:rPr>
        <w:t>://admuyarsky.ru.</w:t>
      </w:r>
    </w:p>
    <w:p w:rsidR="00874F25" w:rsidRDefault="00BB5408" w:rsidP="0027539E">
      <w:pPr>
        <w:pStyle w:val="a9"/>
        <w:tabs>
          <w:tab w:val="left" w:pos="540"/>
        </w:tabs>
        <w:ind w:firstLine="567"/>
        <w:jc w:val="both"/>
      </w:pPr>
      <w:r>
        <w:rPr>
          <w:szCs w:val="28"/>
        </w:rPr>
        <w:t>5</w:t>
      </w:r>
      <w:r w:rsidR="00187664">
        <w:rPr>
          <w:szCs w:val="28"/>
        </w:rPr>
        <w:t xml:space="preserve">. Решение вступает в силу в </w:t>
      </w:r>
      <w:proofErr w:type="gramStart"/>
      <w:r w:rsidR="00187664">
        <w:rPr>
          <w:szCs w:val="28"/>
        </w:rPr>
        <w:t>день</w:t>
      </w:r>
      <w:proofErr w:type="gramEnd"/>
      <w:r w:rsidR="00187664">
        <w:rPr>
          <w:szCs w:val="28"/>
        </w:rPr>
        <w:t xml:space="preserve"> следующий за днем его официального опубликования в обществен</w:t>
      </w:r>
      <w:r w:rsidR="0027539E">
        <w:rPr>
          <w:szCs w:val="28"/>
        </w:rPr>
        <w:t xml:space="preserve">но-политической газете Уярского </w:t>
      </w:r>
      <w:r w:rsidR="00187664">
        <w:rPr>
          <w:szCs w:val="28"/>
        </w:rPr>
        <w:t>района  «Вперёд».</w:t>
      </w:r>
    </w:p>
    <w:p w:rsidR="00874F25" w:rsidRDefault="00874F25">
      <w:pPr>
        <w:pStyle w:val="a9"/>
        <w:tabs>
          <w:tab w:val="left" w:pos="540"/>
        </w:tabs>
        <w:jc w:val="both"/>
        <w:rPr>
          <w:szCs w:val="28"/>
        </w:rPr>
      </w:pPr>
    </w:p>
    <w:p w:rsidR="00874F25" w:rsidRDefault="00874F25">
      <w:pPr>
        <w:pStyle w:val="a9"/>
        <w:tabs>
          <w:tab w:val="left" w:pos="540"/>
        </w:tabs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B5F47" w:rsidTr="003B5F47">
        <w:tc>
          <w:tcPr>
            <w:tcW w:w="4785" w:type="dxa"/>
            <w:hideMark/>
          </w:tcPr>
          <w:p w:rsidR="003B5F47" w:rsidRDefault="003B5F47">
            <w:pPr>
              <w:tabs>
                <w:tab w:val="left" w:pos="720"/>
              </w:tabs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Председатель Уярского</w:t>
            </w:r>
          </w:p>
          <w:p w:rsidR="003B5F47" w:rsidRDefault="003B5F47">
            <w:pPr>
              <w:tabs>
                <w:tab w:val="left" w:pos="540"/>
              </w:tabs>
              <w:jc w:val="both"/>
              <w:rPr>
                <w:sz w:val="28"/>
                <w:szCs w:val="28"/>
                <w:shd w:val="clear" w:color="auto" w:fill="FBFBFB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районного Совета депутатов </w:t>
            </w:r>
          </w:p>
        </w:tc>
        <w:tc>
          <w:tcPr>
            <w:tcW w:w="4786" w:type="dxa"/>
            <w:hideMark/>
          </w:tcPr>
          <w:p w:rsidR="003B5F47" w:rsidRDefault="003B5F47">
            <w:pPr>
              <w:tabs>
                <w:tab w:val="left" w:pos="540"/>
              </w:tabs>
              <w:jc w:val="both"/>
              <w:rPr>
                <w:sz w:val="28"/>
                <w:szCs w:val="28"/>
                <w:shd w:val="clear" w:color="auto" w:fill="FBFBFB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Глава Уярского района </w:t>
            </w:r>
          </w:p>
        </w:tc>
      </w:tr>
      <w:tr w:rsidR="003B5F47" w:rsidTr="003B5F47">
        <w:trPr>
          <w:trHeight w:val="63"/>
        </w:trPr>
        <w:tc>
          <w:tcPr>
            <w:tcW w:w="4785" w:type="dxa"/>
          </w:tcPr>
          <w:p w:rsidR="003B5F47" w:rsidRDefault="003B5F47">
            <w:pPr>
              <w:tabs>
                <w:tab w:val="left" w:pos="720"/>
              </w:tabs>
              <w:jc w:val="both"/>
              <w:rPr>
                <w:sz w:val="28"/>
                <w:szCs w:val="28"/>
                <w:lang w:eastAsia="ru-RU"/>
              </w:rPr>
            </w:pPr>
          </w:p>
          <w:p w:rsidR="003B5F47" w:rsidRDefault="003B5F47">
            <w:pPr>
              <w:tabs>
                <w:tab w:val="left" w:pos="720"/>
              </w:tabs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ru-RU"/>
              </w:rPr>
              <w:t>С.Н.Старцев</w:t>
            </w:r>
            <w:proofErr w:type="spellEnd"/>
          </w:p>
          <w:p w:rsidR="003B5F47" w:rsidRDefault="003B5F47">
            <w:pPr>
              <w:tabs>
                <w:tab w:val="left" w:pos="540"/>
              </w:tabs>
              <w:jc w:val="both"/>
              <w:rPr>
                <w:sz w:val="28"/>
                <w:szCs w:val="28"/>
                <w:shd w:val="clear" w:color="auto" w:fill="FBFBFB"/>
                <w:lang w:eastAsia="ru-RU"/>
              </w:rPr>
            </w:pPr>
          </w:p>
        </w:tc>
        <w:tc>
          <w:tcPr>
            <w:tcW w:w="4786" w:type="dxa"/>
          </w:tcPr>
          <w:p w:rsidR="003B5F47" w:rsidRDefault="003B5F47">
            <w:pPr>
              <w:tabs>
                <w:tab w:val="left" w:pos="720"/>
              </w:tabs>
              <w:jc w:val="both"/>
              <w:rPr>
                <w:sz w:val="28"/>
                <w:szCs w:val="28"/>
                <w:lang w:eastAsia="ru-RU"/>
              </w:rPr>
            </w:pPr>
          </w:p>
          <w:p w:rsidR="003B5F47" w:rsidRDefault="003B5F47">
            <w:pPr>
              <w:tabs>
                <w:tab w:val="left" w:pos="720"/>
              </w:tabs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П.А. Грызунов</w:t>
            </w:r>
          </w:p>
          <w:p w:rsidR="003B5F47" w:rsidRDefault="003B5F47">
            <w:pPr>
              <w:tabs>
                <w:tab w:val="left" w:pos="540"/>
              </w:tabs>
              <w:jc w:val="both"/>
              <w:rPr>
                <w:sz w:val="28"/>
                <w:szCs w:val="28"/>
                <w:shd w:val="clear" w:color="auto" w:fill="FBFBFB"/>
                <w:lang w:eastAsia="ru-RU"/>
              </w:rPr>
            </w:pPr>
          </w:p>
        </w:tc>
      </w:tr>
    </w:tbl>
    <w:p w:rsidR="00874F25" w:rsidRDefault="00874F25">
      <w:pPr>
        <w:tabs>
          <w:tab w:val="left" w:pos="720"/>
        </w:tabs>
        <w:jc w:val="both"/>
        <w:rPr>
          <w:sz w:val="28"/>
          <w:szCs w:val="28"/>
        </w:rPr>
      </w:pPr>
    </w:p>
    <w:p w:rsidR="00874F25" w:rsidRDefault="00874F25">
      <w:pPr>
        <w:tabs>
          <w:tab w:val="left" w:pos="720"/>
        </w:tabs>
        <w:jc w:val="both"/>
        <w:rPr>
          <w:sz w:val="28"/>
          <w:szCs w:val="28"/>
        </w:rPr>
      </w:pPr>
    </w:p>
    <w:p w:rsidR="00874F25" w:rsidRDefault="00874F25">
      <w:pPr>
        <w:tabs>
          <w:tab w:val="left" w:pos="720"/>
        </w:tabs>
        <w:jc w:val="both"/>
        <w:rPr>
          <w:sz w:val="28"/>
          <w:szCs w:val="28"/>
        </w:rPr>
      </w:pPr>
    </w:p>
    <w:p w:rsidR="00874F25" w:rsidRDefault="00874F25">
      <w:pPr>
        <w:tabs>
          <w:tab w:val="left" w:pos="720"/>
        </w:tabs>
        <w:jc w:val="both"/>
        <w:rPr>
          <w:sz w:val="28"/>
          <w:szCs w:val="28"/>
        </w:rPr>
      </w:pPr>
    </w:p>
    <w:p w:rsidR="00874F25" w:rsidRDefault="00874F25">
      <w:pPr>
        <w:autoSpaceDE w:val="0"/>
        <w:jc w:val="both"/>
        <w:rPr>
          <w:sz w:val="28"/>
          <w:szCs w:val="28"/>
        </w:rPr>
      </w:pPr>
    </w:p>
    <w:sectPr w:rsidR="00874F25">
      <w:pgSz w:w="11906" w:h="16838"/>
      <w:pgMar w:top="709" w:right="70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eterburg;Times New Roman">
    <w:altName w:val="MV Boli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9706B"/>
    <w:multiLevelType w:val="multilevel"/>
    <w:tmpl w:val="1EA85C5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5787932"/>
    <w:multiLevelType w:val="multilevel"/>
    <w:tmpl w:val="B04E3912"/>
    <w:lvl w:ilvl="0">
      <w:start w:val="1"/>
      <w:numFmt w:val="decimal"/>
      <w:pStyle w:val="nienie"/>
      <w:lvlText w:val="?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66F9198C"/>
    <w:multiLevelType w:val="multilevel"/>
    <w:tmpl w:val="A0068F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F25"/>
    <w:rsid w:val="00187664"/>
    <w:rsid w:val="0025642E"/>
    <w:rsid w:val="0027539E"/>
    <w:rsid w:val="003B5F47"/>
    <w:rsid w:val="00430936"/>
    <w:rsid w:val="004557F0"/>
    <w:rsid w:val="007432E7"/>
    <w:rsid w:val="00874F25"/>
    <w:rsid w:val="0096741E"/>
    <w:rsid w:val="00B14855"/>
    <w:rsid w:val="00B83A56"/>
    <w:rsid w:val="00BB5408"/>
    <w:rsid w:val="00FB4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rFonts w:eastAsia="Times New Roman" w:cs="Times New Roman"/>
      <w:lang w:val="ru-RU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2z0">
    <w:name w:val="WW8Num2z0"/>
    <w:qFormat/>
    <w:rPr>
      <w:i w:val="0"/>
    </w:rPr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b/>
    </w:rPr>
  </w:style>
  <w:style w:type="character" w:customStyle="1" w:styleId="WW8Num4z2">
    <w:name w:val="WW8Num4z2"/>
    <w:qFormat/>
  </w:style>
  <w:style w:type="character" w:styleId="a4">
    <w:name w:val="Hyperlink"/>
    <w:rPr>
      <w:strike w:val="0"/>
      <w:dstrike w:val="0"/>
      <w:color w:val="0000FF"/>
      <w:u w:val="none"/>
    </w:rPr>
  </w:style>
  <w:style w:type="character" w:customStyle="1" w:styleId="a5">
    <w:name w:val="Текст сноски Знак"/>
    <w:qFormat/>
    <w:rPr>
      <w:rFonts w:ascii="Calibri" w:eastAsia="Calibri" w:hAnsi="Calibri" w:cs="Calibri"/>
      <w:lang w:val="ru-RU" w:bidi="ar-SA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pple-converted-space">
    <w:name w:val="apple-converted-space"/>
    <w:qFormat/>
  </w:style>
  <w:style w:type="character" w:customStyle="1" w:styleId="a6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7">
    <w:name w:val="Основной текст Знак"/>
    <w:qFormat/>
    <w:rPr>
      <w:sz w:val="28"/>
      <w:szCs w:val="24"/>
    </w:rPr>
  </w:style>
  <w:style w:type="character" w:customStyle="1" w:styleId="FontStyle13">
    <w:name w:val="Font Style13"/>
    <w:qFormat/>
    <w:rPr>
      <w:rFonts w:ascii="Times New Roman" w:hAnsi="Times New Roman" w:cs="Times New Roman"/>
      <w:sz w:val="14"/>
      <w:szCs w:val="14"/>
    </w:rPr>
  </w:style>
  <w:style w:type="character" w:customStyle="1" w:styleId="3">
    <w:name w:val="Основной текст с отступом 3 Знак"/>
    <w:qFormat/>
    <w:rPr>
      <w:sz w:val="16"/>
      <w:szCs w:val="16"/>
    </w:rPr>
  </w:style>
  <w:style w:type="character" w:customStyle="1" w:styleId="a8">
    <w:name w:val="Заголовок Знак"/>
    <w:qFormat/>
    <w:rPr>
      <w:rFonts w:ascii="Calibri Light" w:eastAsia="Times New Roman" w:hAnsi="Calibri Light" w:cs="Times New Roman"/>
      <w:b/>
      <w:bCs/>
      <w:kern w:val="2"/>
      <w:sz w:val="32"/>
      <w:szCs w:val="32"/>
    </w:rPr>
  </w:style>
  <w:style w:type="paragraph" w:customStyle="1" w:styleId="Heading">
    <w:name w:val="Heading"/>
    <w:basedOn w:val="a0"/>
    <w:next w:val="a0"/>
    <w:qFormat/>
    <w:pPr>
      <w:spacing w:before="240" w:after="60"/>
      <w:jc w:val="center"/>
      <w:outlineLvl w:val="0"/>
    </w:pPr>
    <w:rPr>
      <w:rFonts w:ascii="Calibri Light" w:hAnsi="Calibri Light"/>
      <w:b/>
      <w:bCs/>
      <w:kern w:val="2"/>
      <w:sz w:val="32"/>
      <w:szCs w:val="32"/>
    </w:rPr>
  </w:style>
  <w:style w:type="paragraph" w:styleId="a9">
    <w:name w:val="Body Text"/>
    <w:basedOn w:val="a0"/>
    <w:rPr>
      <w:sz w:val="28"/>
    </w:rPr>
  </w:style>
  <w:style w:type="paragraph" w:styleId="aa">
    <w:name w:val="List"/>
    <w:basedOn w:val="a9"/>
  </w:style>
  <w:style w:type="paragraph" w:styleId="ab">
    <w:name w:val="caption"/>
    <w:basedOn w:val="a0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0"/>
    <w:qFormat/>
    <w:pPr>
      <w:suppressLineNumbers/>
    </w:pPr>
  </w:style>
  <w:style w:type="paragraph" w:customStyle="1" w:styleId="ConsPlusNormal">
    <w:name w:val="ConsPlusNormal"/>
    <w:qFormat/>
    <w:pPr>
      <w:autoSpaceDE w:val="0"/>
    </w:pPr>
    <w:rPr>
      <w:rFonts w:eastAsia="Times New Roman" w:cs="Times New Roman"/>
      <w:lang w:val="ru-RU" w:bidi="ar-SA"/>
    </w:rPr>
  </w:style>
  <w:style w:type="paragraph" w:styleId="a">
    <w:name w:val="List Bullet"/>
    <w:basedOn w:val="a0"/>
    <w:qFormat/>
    <w:pPr>
      <w:numPr>
        <w:numId w:val="1"/>
      </w:numPr>
    </w:pPr>
  </w:style>
  <w:style w:type="paragraph" w:customStyle="1" w:styleId="text">
    <w:name w:val="text"/>
    <w:basedOn w:val="a0"/>
    <w:qFormat/>
    <w:pPr>
      <w:ind w:firstLine="567"/>
      <w:jc w:val="both"/>
    </w:pPr>
    <w:rPr>
      <w:rFonts w:ascii="Arial" w:hAnsi="Arial" w:cs="Arial"/>
    </w:rPr>
  </w:style>
  <w:style w:type="paragraph" w:customStyle="1" w:styleId="article">
    <w:name w:val="article"/>
    <w:basedOn w:val="a0"/>
    <w:qFormat/>
    <w:pPr>
      <w:ind w:firstLine="567"/>
      <w:jc w:val="both"/>
    </w:pPr>
    <w:rPr>
      <w:rFonts w:ascii="Arial" w:hAnsi="Arial" w:cs="Arial"/>
      <w:sz w:val="26"/>
      <w:szCs w:val="26"/>
    </w:rPr>
  </w:style>
  <w:style w:type="paragraph" w:styleId="ac">
    <w:name w:val="footnote text"/>
    <w:basedOn w:val="a0"/>
    <w:rPr>
      <w:rFonts w:ascii="Calibri" w:eastAsia="Calibri" w:hAnsi="Calibri" w:cs="Calibri"/>
      <w:sz w:val="20"/>
      <w:szCs w:val="20"/>
    </w:rPr>
  </w:style>
  <w:style w:type="paragraph" w:styleId="ad">
    <w:name w:val="Normal (Web)"/>
    <w:basedOn w:val="a0"/>
    <w:qFormat/>
    <w:pPr>
      <w:spacing w:before="280" w:after="280"/>
    </w:pPr>
  </w:style>
  <w:style w:type="paragraph" w:styleId="ae">
    <w:name w:val="Balloon Text"/>
    <w:basedOn w:val="a0"/>
    <w:qFormat/>
    <w:rPr>
      <w:rFonts w:ascii="Tahoma" w:hAnsi="Tahoma" w:cs="Tahoma"/>
      <w:sz w:val="16"/>
      <w:szCs w:val="16"/>
    </w:rPr>
  </w:style>
  <w:style w:type="paragraph" w:customStyle="1" w:styleId="nienie">
    <w:name w:val="nienie"/>
    <w:basedOn w:val="a0"/>
    <w:qFormat/>
    <w:pPr>
      <w:keepLines/>
      <w:widowControl w:val="0"/>
      <w:numPr>
        <w:numId w:val="2"/>
      </w:numPr>
      <w:ind w:left="709" w:hanging="284"/>
      <w:jc w:val="both"/>
    </w:pPr>
    <w:rPr>
      <w:rFonts w:ascii="Peterburg;Times New Roman" w:hAnsi="Peterburg;Times New Roman" w:cs="Peterburg;Times New Roman"/>
      <w:szCs w:val="20"/>
    </w:rPr>
  </w:style>
  <w:style w:type="paragraph" w:styleId="30">
    <w:name w:val="Body Text Indent 3"/>
    <w:basedOn w:val="a0"/>
    <w:qFormat/>
    <w:pPr>
      <w:spacing w:after="120"/>
      <w:ind w:left="283"/>
    </w:pPr>
    <w:rPr>
      <w:sz w:val="16"/>
      <w:szCs w:val="16"/>
    </w:rPr>
  </w:style>
  <w:style w:type="paragraph" w:customStyle="1" w:styleId="ConsPlusTitle">
    <w:name w:val="ConsPlusTitle"/>
    <w:qFormat/>
    <w:pPr>
      <w:widowControl w:val="0"/>
      <w:autoSpaceDE w:val="0"/>
    </w:pPr>
    <w:rPr>
      <w:rFonts w:eastAsia="Times New Roman" w:cs="Times New Roman"/>
      <w:b/>
      <w:bCs/>
      <w:lang w:val="ru-RU" w:bidi="ar-SA"/>
    </w:rPr>
  </w:style>
  <w:style w:type="paragraph" w:customStyle="1" w:styleId="p">
    <w:name w:val="_p_Текст"/>
    <w:qFormat/>
    <w:pPr>
      <w:ind w:firstLine="709"/>
      <w:jc w:val="both"/>
    </w:pPr>
    <w:rPr>
      <w:rFonts w:eastAsia="Times New Roman" w:cs="Times New Roman"/>
      <w:szCs w:val="20"/>
      <w:lang w:val="ru-RU" w:bidi="ar-SA"/>
    </w:rPr>
  </w:style>
  <w:style w:type="paragraph" w:customStyle="1" w:styleId="TableContents">
    <w:name w:val="Table Contents"/>
    <w:basedOn w:val="a0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StyleNum">
    <w:name w:val="WW8StyleNum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rFonts w:eastAsia="Times New Roman" w:cs="Times New Roman"/>
      <w:lang w:val="ru-RU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2z0">
    <w:name w:val="WW8Num2z0"/>
    <w:qFormat/>
    <w:rPr>
      <w:i w:val="0"/>
    </w:rPr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b/>
    </w:rPr>
  </w:style>
  <w:style w:type="character" w:customStyle="1" w:styleId="WW8Num4z2">
    <w:name w:val="WW8Num4z2"/>
    <w:qFormat/>
  </w:style>
  <w:style w:type="character" w:styleId="a4">
    <w:name w:val="Hyperlink"/>
    <w:rPr>
      <w:strike w:val="0"/>
      <w:dstrike w:val="0"/>
      <w:color w:val="0000FF"/>
      <w:u w:val="none"/>
    </w:rPr>
  </w:style>
  <w:style w:type="character" w:customStyle="1" w:styleId="a5">
    <w:name w:val="Текст сноски Знак"/>
    <w:qFormat/>
    <w:rPr>
      <w:rFonts w:ascii="Calibri" w:eastAsia="Calibri" w:hAnsi="Calibri" w:cs="Calibri"/>
      <w:lang w:val="ru-RU" w:bidi="ar-SA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pple-converted-space">
    <w:name w:val="apple-converted-space"/>
    <w:qFormat/>
  </w:style>
  <w:style w:type="character" w:customStyle="1" w:styleId="a6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7">
    <w:name w:val="Основной текст Знак"/>
    <w:qFormat/>
    <w:rPr>
      <w:sz w:val="28"/>
      <w:szCs w:val="24"/>
    </w:rPr>
  </w:style>
  <w:style w:type="character" w:customStyle="1" w:styleId="FontStyle13">
    <w:name w:val="Font Style13"/>
    <w:qFormat/>
    <w:rPr>
      <w:rFonts w:ascii="Times New Roman" w:hAnsi="Times New Roman" w:cs="Times New Roman"/>
      <w:sz w:val="14"/>
      <w:szCs w:val="14"/>
    </w:rPr>
  </w:style>
  <w:style w:type="character" w:customStyle="1" w:styleId="3">
    <w:name w:val="Основной текст с отступом 3 Знак"/>
    <w:qFormat/>
    <w:rPr>
      <w:sz w:val="16"/>
      <w:szCs w:val="16"/>
    </w:rPr>
  </w:style>
  <w:style w:type="character" w:customStyle="1" w:styleId="a8">
    <w:name w:val="Заголовок Знак"/>
    <w:qFormat/>
    <w:rPr>
      <w:rFonts w:ascii="Calibri Light" w:eastAsia="Times New Roman" w:hAnsi="Calibri Light" w:cs="Times New Roman"/>
      <w:b/>
      <w:bCs/>
      <w:kern w:val="2"/>
      <w:sz w:val="32"/>
      <w:szCs w:val="32"/>
    </w:rPr>
  </w:style>
  <w:style w:type="paragraph" w:customStyle="1" w:styleId="Heading">
    <w:name w:val="Heading"/>
    <w:basedOn w:val="a0"/>
    <w:next w:val="a0"/>
    <w:qFormat/>
    <w:pPr>
      <w:spacing w:before="240" w:after="60"/>
      <w:jc w:val="center"/>
      <w:outlineLvl w:val="0"/>
    </w:pPr>
    <w:rPr>
      <w:rFonts w:ascii="Calibri Light" w:hAnsi="Calibri Light"/>
      <w:b/>
      <w:bCs/>
      <w:kern w:val="2"/>
      <w:sz w:val="32"/>
      <w:szCs w:val="32"/>
    </w:rPr>
  </w:style>
  <w:style w:type="paragraph" w:styleId="a9">
    <w:name w:val="Body Text"/>
    <w:basedOn w:val="a0"/>
    <w:rPr>
      <w:sz w:val="28"/>
    </w:rPr>
  </w:style>
  <w:style w:type="paragraph" w:styleId="aa">
    <w:name w:val="List"/>
    <w:basedOn w:val="a9"/>
  </w:style>
  <w:style w:type="paragraph" w:styleId="ab">
    <w:name w:val="caption"/>
    <w:basedOn w:val="a0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0"/>
    <w:qFormat/>
    <w:pPr>
      <w:suppressLineNumbers/>
    </w:pPr>
  </w:style>
  <w:style w:type="paragraph" w:customStyle="1" w:styleId="ConsPlusNormal">
    <w:name w:val="ConsPlusNormal"/>
    <w:qFormat/>
    <w:pPr>
      <w:autoSpaceDE w:val="0"/>
    </w:pPr>
    <w:rPr>
      <w:rFonts w:eastAsia="Times New Roman" w:cs="Times New Roman"/>
      <w:lang w:val="ru-RU" w:bidi="ar-SA"/>
    </w:rPr>
  </w:style>
  <w:style w:type="paragraph" w:styleId="a">
    <w:name w:val="List Bullet"/>
    <w:basedOn w:val="a0"/>
    <w:qFormat/>
    <w:pPr>
      <w:numPr>
        <w:numId w:val="1"/>
      </w:numPr>
    </w:pPr>
  </w:style>
  <w:style w:type="paragraph" w:customStyle="1" w:styleId="text">
    <w:name w:val="text"/>
    <w:basedOn w:val="a0"/>
    <w:qFormat/>
    <w:pPr>
      <w:ind w:firstLine="567"/>
      <w:jc w:val="both"/>
    </w:pPr>
    <w:rPr>
      <w:rFonts w:ascii="Arial" w:hAnsi="Arial" w:cs="Arial"/>
    </w:rPr>
  </w:style>
  <w:style w:type="paragraph" w:customStyle="1" w:styleId="article">
    <w:name w:val="article"/>
    <w:basedOn w:val="a0"/>
    <w:qFormat/>
    <w:pPr>
      <w:ind w:firstLine="567"/>
      <w:jc w:val="both"/>
    </w:pPr>
    <w:rPr>
      <w:rFonts w:ascii="Arial" w:hAnsi="Arial" w:cs="Arial"/>
      <w:sz w:val="26"/>
      <w:szCs w:val="26"/>
    </w:rPr>
  </w:style>
  <w:style w:type="paragraph" w:styleId="ac">
    <w:name w:val="footnote text"/>
    <w:basedOn w:val="a0"/>
    <w:rPr>
      <w:rFonts w:ascii="Calibri" w:eastAsia="Calibri" w:hAnsi="Calibri" w:cs="Calibri"/>
      <w:sz w:val="20"/>
      <w:szCs w:val="20"/>
    </w:rPr>
  </w:style>
  <w:style w:type="paragraph" w:styleId="ad">
    <w:name w:val="Normal (Web)"/>
    <w:basedOn w:val="a0"/>
    <w:qFormat/>
    <w:pPr>
      <w:spacing w:before="280" w:after="280"/>
    </w:pPr>
  </w:style>
  <w:style w:type="paragraph" w:styleId="ae">
    <w:name w:val="Balloon Text"/>
    <w:basedOn w:val="a0"/>
    <w:qFormat/>
    <w:rPr>
      <w:rFonts w:ascii="Tahoma" w:hAnsi="Tahoma" w:cs="Tahoma"/>
      <w:sz w:val="16"/>
      <w:szCs w:val="16"/>
    </w:rPr>
  </w:style>
  <w:style w:type="paragraph" w:customStyle="1" w:styleId="nienie">
    <w:name w:val="nienie"/>
    <w:basedOn w:val="a0"/>
    <w:qFormat/>
    <w:pPr>
      <w:keepLines/>
      <w:widowControl w:val="0"/>
      <w:numPr>
        <w:numId w:val="2"/>
      </w:numPr>
      <w:ind w:left="709" w:hanging="284"/>
      <w:jc w:val="both"/>
    </w:pPr>
    <w:rPr>
      <w:rFonts w:ascii="Peterburg;Times New Roman" w:hAnsi="Peterburg;Times New Roman" w:cs="Peterburg;Times New Roman"/>
      <w:szCs w:val="20"/>
    </w:rPr>
  </w:style>
  <w:style w:type="paragraph" w:styleId="30">
    <w:name w:val="Body Text Indent 3"/>
    <w:basedOn w:val="a0"/>
    <w:qFormat/>
    <w:pPr>
      <w:spacing w:after="120"/>
      <w:ind w:left="283"/>
    </w:pPr>
    <w:rPr>
      <w:sz w:val="16"/>
      <w:szCs w:val="16"/>
    </w:rPr>
  </w:style>
  <w:style w:type="paragraph" w:customStyle="1" w:styleId="ConsPlusTitle">
    <w:name w:val="ConsPlusTitle"/>
    <w:qFormat/>
    <w:pPr>
      <w:widowControl w:val="0"/>
      <w:autoSpaceDE w:val="0"/>
    </w:pPr>
    <w:rPr>
      <w:rFonts w:eastAsia="Times New Roman" w:cs="Times New Roman"/>
      <w:b/>
      <w:bCs/>
      <w:lang w:val="ru-RU" w:bidi="ar-SA"/>
    </w:rPr>
  </w:style>
  <w:style w:type="paragraph" w:customStyle="1" w:styleId="p">
    <w:name w:val="_p_Текст"/>
    <w:qFormat/>
    <w:pPr>
      <w:ind w:firstLine="709"/>
      <w:jc w:val="both"/>
    </w:pPr>
    <w:rPr>
      <w:rFonts w:eastAsia="Times New Roman" w:cs="Times New Roman"/>
      <w:szCs w:val="20"/>
      <w:lang w:val="ru-RU" w:bidi="ar-SA"/>
    </w:rPr>
  </w:style>
  <w:style w:type="paragraph" w:customStyle="1" w:styleId="TableContents">
    <w:name w:val="Table Contents"/>
    <w:basedOn w:val="a0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StyleNum">
    <w:name w:val="WW8StyleNum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5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70C47-9BAF-4961-B409-87512C407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статье 11 Устава:</vt:lpstr>
    </vt:vector>
  </TitlesOfParts>
  <Company/>
  <LinksUpToDate>false</LinksUpToDate>
  <CharactersWithSpaces>4574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статье 11 Устава:</dc:title>
  <dc:subject/>
  <dc:creator>*</dc:creator>
  <cp:keywords/>
  <dc:description/>
  <cp:lastModifiedBy>User1</cp:lastModifiedBy>
  <cp:revision>12</cp:revision>
  <cp:lastPrinted>2025-01-13T03:30:00Z</cp:lastPrinted>
  <dcterms:created xsi:type="dcterms:W3CDTF">2024-12-27T11:31:00Z</dcterms:created>
  <dcterms:modified xsi:type="dcterms:W3CDTF">2025-01-28T05:03:00Z</dcterms:modified>
  <dc:language>en-US</dc:language>
</cp:coreProperties>
</file>