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1D" w:rsidRDefault="00E748A0">
      <w:pPr>
        <w:jc w:val="center"/>
      </w:pPr>
      <w:r>
        <w:rPr>
          <w:noProof/>
        </w:rPr>
        <w:drawing>
          <wp:inline distT="0" distB="0" distL="0" distR="0">
            <wp:extent cx="657225" cy="828675"/>
            <wp:effectExtent l="0" t="0" r="9525" b="9525"/>
            <wp:docPr id="1" name="Рисунок 2" descr="герб_малы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F1D" w:rsidRDefault="001A6F1D">
      <w:pPr>
        <w:spacing w:after="0" w:line="240" w:lineRule="auto"/>
        <w:jc w:val="center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АДМИНИСТРАЦИЯ УЯРСКОГО РАЙОНА</w:t>
      </w:r>
    </w:p>
    <w:p w:rsidR="001A6F1D" w:rsidRDefault="001A6F1D">
      <w:pPr>
        <w:spacing w:after="0" w:line="240" w:lineRule="auto"/>
        <w:ind w:left="1701" w:right="851"/>
        <w:jc w:val="center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 КРАСНОЯРСКОГО КРАЯ</w:t>
      </w:r>
    </w:p>
    <w:p w:rsidR="001A6F1D" w:rsidRDefault="001A6F1D">
      <w:pPr>
        <w:spacing w:after="0" w:line="240" w:lineRule="auto"/>
        <w:ind w:firstLine="1800"/>
        <w:rPr>
          <w:rFonts w:hAnsi="Times New Roman"/>
          <w:sz w:val="28"/>
          <w:szCs w:val="28"/>
        </w:rPr>
      </w:pPr>
    </w:p>
    <w:p w:rsidR="001A6F1D" w:rsidRPr="00E748A0" w:rsidRDefault="00E748A0" w:rsidP="00E748A0">
      <w:pPr>
        <w:spacing w:after="0" w:line="240" w:lineRule="auto"/>
        <w:jc w:val="center"/>
        <w:rPr>
          <w:rFonts w:hAnsi="Times New Roman"/>
          <w:b/>
          <w:sz w:val="44"/>
          <w:szCs w:val="44"/>
        </w:rPr>
      </w:pPr>
      <w:r>
        <w:rPr>
          <w:rFonts w:hAnsi="Times New Roman"/>
          <w:b/>
          <w:sz w:val="44"/>
          <w:szCs w:val="44"/>
        </w:rPr>
        <w:t>ПОСТАНОВЛЕНИЕ</w:t>
      </w:r>
    </w:p>
    <w:p w:rsidR="00E748A0" w:rsidRDefault="00E748A0">
      <w:pPr>
        <w:pStyle w:val="aa"/>
        <w:rPr>
          <w:rFonts w:ascii="Times New Roman" w:eastAsia="MS Mincho" w:hAnsi="Times New Roman" w:cs="Times New Roman"/>
          <w:sz w:val="28"/>
          <w:szCs w:val="28"/>
        </w:rPr>
      </w:pPr>
    </w:p>
    <w:p w:rsidR="00E748A0" w:rsidRDefault="00E748A0" w:rsidP="00E748A0">
      <w:pPr>
        <w:pStyle w:val="aa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05.08</w:t>
      </w:r>
      <w:r w:rsidR="00DB793C">
        <w:rPr>
          <w:rFonts w:ascii="Times New Roman" w:eastAsia="MS Mincho" w:hAnsi="Times New Roman" w:cs="Times New Roman"/>
          <w:sz w:val="28"/>
          <w:szCs w:val="28"/>
        </w:rPr>
        <w:t>.</w:t>
      </w:r>
      <w:r w:rsidR="001A6F1D">
        <w:rPr>
          <w:rFonts w:ascii="Times New Roman" w:eastAsia="MS Mincho" w:hAnsi="Times New Roman" w:cs="Times New Roman"/>
          <w:sz w:val="28"/>
          <w:szCs w:val="28"/>
        </w:rPr>
        <w:t xml:space="preserve">2026г.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г. Уяр                   №549</w:t>
      </w:r>
      <w:r w:rsidR="001A6F1D">
        <w:rPr>
          <w:rFonts w:ascii="Times New Roman" w:eastAsia="MS Mincho" w:hAnsi="Times New Roman" w:cs="Times New Roman"/>
          <w:sz w:val="28"/>
          <w:szCs w:val="28"/>
        </w:rPr>
        <w:t>-п</w:t>
      </w:r>
    </w:p>
    <w:p w:rsidR="00E748A0" w:rsidRDefault="00E748A0" w:rsidP="00E748A0">
      <w:pPr>
        <w:pStyle w:val="aa"/>
        <w:rPr>
          <w:rFonts w:hAnsi="Times New Roman"/>
          <w:sz w:val="28"/>
          <w:szCs w:val="28"/>
        </w:rPr>
      </w:pPr>
    </w:p>
    <w:p w:rsidR="00264FA7" w:rsidRPr="00264FA7" w:rsidRDefault="006817CA" w:rsidP="00264FA7">
      <w:pPr>
        <w:widowControl w:val="0"/>
        <w:autoSpaceDE w:val="0"/>
        <w:autoSpaceDN w:val="0"/>
        <w:spacing w:after="0" w:line="240" w:lineRule="auto"/>
        <w:jc w:val="center"/>
        <w:rPr>
          <w:rFonts w:hAnsi="Times New Roman"/>
          <w:sz w:val="28"/>
          <w:szCs w:val="28"/>
        </w:rPr>
      </w:pPr>
      <w:r w:rsidRPr="009E177C"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б отмене постановления администрации Уярского района </w:t>
      </w:r>
      <w:r w:rsidR="001A6F1D">
        <w:rPr>
          <w:rFonts w:hAnsi="Times New Roman"/>
          <w:sz w:val="28"/>
          <w:szCs w:val="28"/>
        </w:rPr>
        <w:t xml:space="preserve">от </w:t>
      </w:r>
      <w:r>
        <w:rPr>
          <w:rFonts w:hAnsi="Times New Roman"/>
          <w:sz w:val="28"/>
          <w:szCs w:val="28"/>
        </w:rPr>
        <w:t>16.05.2022 г. № 411</w:t>
      </w:r>
      <w:r w:rsidR="001A6F1D">
        <w:rPr>
          <w:rFonts w:hAnsi="Times New Roman"/>
          <w:sz w:val="28"/>
          <w:szCs w:val="28"/>
        </w:rPr>
        <w:t xml:space="preserve">-п </w:t>
      </w:r>
      <w:r w:rsidR="00264FA7" w:rsidRPr="00264FA7">
        <w:rPr>
          <w:rFonts w:hAnsi="Times New Roman"/>
          <w:sz w:val="28"/>
          <w:szCs w:val="28"/>
        </w:rPr>
        <w:t>«Об утверждении Поряд</w:t>
      </w:r>
      <w:r w:rsidR="00264FA7">
        <w:rPr>
          <w:rFonts w:hAnsi="Times New Roman"/>
          <w:sz w:val="28"/>
          <w:szCs w:val="28"/>
        </w:rPr>
        <w:t>ка осуществления государственного полномочия</w:t>
      </w:r>
      <w:r w:rsidR="00264FA7" w:rsidRPr="00264FA7">
        <w:rPr>
          <w:rFonts w:hAnsi="Times New Roman"/>
          <w:sz w:val="28"/>
          <w:szCs w:val="28"/>
        </w:rPr>
        <w:t xml:space="preserve"> Красноярского края в сфере организации мероприятий при осуществлении деятельности по обращению с животными без владельцев на территории Уярского района»</w:t>
      </w:r>
    </w:p>
    <w:p w:rsidR="00264FA7" w:rsidRDefault="00264FA7" w:rsidP="00264FA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E748A0" w:rsidRDefault="00F64A84" w:rsidP="00E748A0">
      <w:pPr>
        <w:tabs>
          <w:tab w:val="left" w:pos="709"/>
        </w:tabs>
        <w:spacing w:after="0"/>
        <w:ind w:firstLine="708"/>
        <w:jc w:val="both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В соответствии с Федеральн</w:t>
      </w:r>
      <w:r w:rsidR="00A074F0">
        <w:rPr>
          <w:rFonts w:hAnsi="Times New Roman"/>
          <w:sz w:val="28"/>
          <w:szCs w:val="28"/>
        </w:rPr>
        <w:t>ым законом</w:t>
      </w:r>
      <w:r>
        <w:rPr>
          <w:rFonts w:hAnsi="Times New Roman"/>
          <w:sz w:val="28"/>
          <w:szCs w:val="28"/>
        </w:rPr>
        <w:t xml:space="preserve"> от 06.10.2003 №</w:t>
      </w:r>
      <w:r w:rsidR="001458DD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руководствуясь статьями 18, 21, 39</w:t>
      </w:r>
      <w:r w:rsidR="00E70359">
        <w:rPr>
          <w:rFonts w:hAnsi="Times New Roman"/>
          <w:sz w:val="28"/>
          <w:szCs w:val="28"/>
        </w:rPr>
        <w:t>, 44</w:t>
      </w:r>
      <w:r>
        <w:rPr>
          <w:rFonts w:hAnsi="Times New Roman"/>
          <w:sz w:val="28"/>
          <w:szCs w:val="28"/>
        </w:rPr>
        <w:t xml:space="preserve"> Устав</w:t>
      </w:r>
      <w:r w:rsidR="00E748A0">
        <w:rPr>
          <w:rFonts w:hAnsi="Times New Roman"/>
          <w:sz w:val="28"/>
          <w:szCs w:val="28"/>
        </w:rPr>
        <w:t>а Уярского района, ПОСТАНОВЛЯЮ:</w:t>
      </w:r>
    </w:p>
    <w:p w:rsidR="00BF265A" w:rsidRPr="00E748A0" w:rsidRDefault="00F64A84" w:rsidP="00E748A0">
      <w:pPr>
        <w:tabs>
          <w:tab w:val="left" w:pos="709"/>
        </w:tabs>
        <w:spacing w:after="0"/>
        <w:ind w:firstLine="708"/>
        <w:jc w:val="both"/>
        <w:rPr>
          <w:rFonts w:hAnsi="Times New Roman"/>
          <w:sz w:val="28"/>
          <w:szCs w:val="28"/>
        </w:rPr>
      </w:pPr>
      <w:bookmarkStart w:id="0" w:name="_GoBack"/>
      <w:bookmarkEnd w:id="0"/>
      <w:r>
        <w:rPr>
          <w:rFonts w:hAnsi="Times New Roman"/>
          <w:sz w:val="28"/>
          <w:szCs w:val="28"/>
        </w:rPr>
        <w:t>1.</w:t>
      </w:r>
      <w:r w:rsidR="00A074F0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Постановление адм</w:t>
      </w:r>
      <w:r w:rsidR="00A074F0">
        <w:rPr>
          <w:rFonts w:hAnsi="Times New Roman"/>
          <w:sz w:val="28"/>
          <w:szCs w:val="28"/>
        </w:rPr>
        <w:t>инистрации Уярского района от</w:t>
      </w:r>
      <w:r>
        <w:rPr>
          <w:rFonts w:hAnsi="Times New Roman"/>
          <w:sz w:val="28"/>
          <w:szCs w:val="28"/>
        </w:rPr>
        <w:t xml:space="preserve"> 16.05.2022 г. № 411-п </w:t>
      </w:r>
      <w:r w:rsidRPr="00264FA7">
        <w:rPr>
          <w:rFonts w:hAnsi="Times New Roman"/>
          <w:sz w:val="28"/>
          <w:szCs w:val="28"/>
        </w:rPr>
        <w:t>«Об утверждении Поряд</w:t>
      </w:r>
      <w:r>
        <w:rPr>
          <w:rFonts w:hAnsi="Times New Roman"/>
          <w:sz w:val="28"/>
          <w:szCs w:val="28"/>
        </w:rPr>
        <w:t>ка осуществления государственного полномочия</w:t>
      </w:r>
      <w:r w:rsidRPr="00264FA7">
        <w:rPr>
          <w:rFonts w:hAnsi="Times New Roman"/>
          <w:sz w:val="28"/>
          <w:szCs w:val="28"/>
        </w:rPr>
        <w:t xml:space="preserve"> Красноярского края в сфере организации мероприятий при осуществлении деятельности по обращению с животными без владельцев на территории Уярского района»</w:t>
      </w:r>
      <w:r w:rsidR="00BF265A" w:rsidRPr="00BF265A">
        <w:rPr>
          <w:rFonts w:hAnsi="Times New Roman"/>
          <w:sz w:val="28"/>
          <w:szCs w:val="28"/>
        </w:rPr>
        <w:t xml:space="preserve"> </w:t>
      </w:r>
      <w:r w:rsidR="00BF265A">
        <w:rPr>
          <w:rFonts w:hAnsi="Times New Roman"/>
          <w:sz w:val="28"/>
          <w:szCs w:val="28"/>
        </w:rPr>
        <w:t>считать утратившим силу.</w:t>
      </w:r>
    </w:p>
    <w:p w:rsidR="001A6F1D" w:rsidRPr="00F64A84" w:rsidRDefault="001A6F1D" w:rsidP="00F64A84">
      <w:pPr>
        <w:spacing w:after="0"/>
        <w:ind w:firstLine="708"/>
        <w:jc w:val="both"/>
        <w:rPr>
          <w:rFonts w:hAnsi="Times New Roman"/>
          <w:sz w:val="28"/>
          <w:szCs w:val="28"/>
        </w:rPr>
      </w:pPr>
      <w:r w:rsidRPr="00F64A84">
        <w:rPr>
          <w:rFonts w:hAnsi="Times New Roman"/>
          <w:sz w:val="28"/>
          <w:szCs w:val="28"/>
        </w:rPr>
        <w:t xml:space="preserve">2. Контроль за исполнением настоящего </w:t>
      </w:r>
      <w:r w:rsidR="001458DD">
        <w:rPr>
          <w:rFonts w:hAnsi="Times New Roman"/>
          <w:sz w:val="28"/>
          <w:szCs w:val="28"/>
        </w:rPr>
        <w:t>п</w:t>
      </w:r>
      <w:r w:rsidRPr="00F64A84">
        <w:rPr>
          <w:rFonts w:hAnsi="Times New Roman"/>
          <w:sz w:val="28"/>
          <w:szCs w:val="28"/>
        </w:rPr>
        <w:t>остановления возложить на первого заместителя главы Уярского района.</w:t>
      </w:r>
    </w:p>
    <w:p w:rsidR="001A6F1D" w:rsidRDefault="002B066B" w:rsidP="00DB793C">
      <w:pPr>
        <w:pStyle w:val="FR1"/>
        <w:spacing w:before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="00DB793C">
        <w:rPr>
          <w:b w:val="0"/>
          <w:sz w:val="28"/>
          <w:szCs w:val="28"/>
        </w:rPr>
        <w:t xml:space="preserve"> </w:t>
      </w:r>
      <w:r w:rsidR="001A6F1D">
        <w:rPr>
          <w:b w:val="0"/>
          <w:sz w:val="28"/>
          <w:szCs w:val="28"/>
        </w:rPr>
        <w:t xml:space="preserve">Главному специалисту организационно-правового отдела разместить Постановление на официальном сайте администрации   Уярского района в сети Интернет </w:t>
      </w:r>
      <w:hyperlink r:id="rId10" w:history="1">
        <w:r w:rsidR="001A6F1D" w:rsidRPr="001458DD">
          <w:rPr>
            <w:rStyle w:val="a3"/>
            <w:b w:val="0"/>
            <w:color w:val="000000" w:themeColor="text1"/>
            <w:sz w:val="28"/>
            <w:szCs w:val="28"/>
            <w:u w:val="none"/>
          </w:rPr>
          <w:t>http://admuyarsky.ru</w:t>
        </w:r>
      </w:hyperlink>
      <w:r w:rsidR="001A6F1D">
        <w:rPr>
          <w:sz w:val="28"/>
          <w:szCs w:val="28"/>
        </w:rPr>
        <w:t xml:space="preserve">, </w:t>
      </w:r>
      <w:r w:rsidR="001A6F1D">
        <w:rPr>
          <w:b w:val="0"/>
          <w:sz w:val="28"/>
          <w:szCs w:val="28"/>
        </w:rPr>
        <w:t>опубликовать вобщественно-политической газете.</w:t>
      </w:r>
    </w:p>
    <w:p w:rsidR="001A6F1D" w:rsidRDefault="001A6F1D" w:rsidP="00DB793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4.</w:t>
      </w:r>
      <w:r w:rsidR="00DB793C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Постановление вступает в силу </w:t>
      </w:r>
      <w:r w:rsidR="001458DD">
        <w:rPr>
          <w:rFonts w:hAnsi="Times New Roman"/>
          <w:sz w:val="28"/>
          <w:szCs w:val="28"/>
        </w:rPr>
        <w:t xml:space="preserve">со дня </w:t>
      </w:r>
      <w:r>
        <w:rPr>
          <w:rFonts w:hAnsi="Times New Roman"/>
          <w:sz w:val="28"/>
          <w:szCs w:val="28"/>
        </w:rPr>
        <w:t>его официального</w:t>
      </w:r>
      <w:r w:rsidR="00DB793C">
        <w:rPr>
          <w:rFonts w:hAnsi="Times New Roman"/>
          <w:sz w:val="28"/>
          <w:szCs w:val="28"/>
        </w:rPr>
        <w:t xml:space="preserve"> опубликования.</w:t>
      </w:r>
    </w:p>
    <w:p w:rsidR="001A6F1D" w:rsidRDefault="001A6F1D">
      <w:pPr>
        <w:ind w:firstLine="708"/>
        <w:jc w:val="both"/>
        <w:rPr>
          <w:sz w:val="28"/>
          <w:szCs w:val="28"/>
        </w:rPr>
      </w:pPr>
    </w:p>
    <w:p w:rsidR="001A6F1D" w:rsidRDefault="001A6F1D">
      <w:pPr>
        <w:rPr>
          <w:sz w:val="28"/>
          <w:szCs w:val="28"/>
        </w:rPr>
      </w:pPr>
    </w:p>
    <w:p w:rsidR="001A6F1D" w:rsidRDefault="001A6F1D" w:rsidP="00A074F0">
      <w:pPr>
        <w:rPr>
          <w:sz w:val="28"/>
          <w:szCs w:val="28"/>
        </w:rPr>
      </w:pPr>
      <w:r>
        <w:rPr>
          <w:rFonts w:hAnsi="Times New Roman"/>
          <w:sz w:val="28"/>
          <w:szCs w:val="28"/>
        </w:rPr>
        <w:t>Глава Уярского</w:t>
      </w:r>
      <w:r w:rsidR="002B066B">
        <w:rPr>
          <w:rFonts w:hAnsi="Times New Roman"/>
          <w:sz w:val="28"/>
          <w:szCs w:val="28"/>
        </w:rPr>
        <w:t xml:space="preserve"> района</w:t>
      </w:r>
      <w:r>
        <w:rPr>
          <w:rFonts w:hAnsi="Times New Roman"/>
          <w:sz w:val="28"/>
          <w:szCs w:val="28"/>
        </w:rPr>
        <w:t xml:space="preserve">                           </w:t>
      </w:r>
      <w:r w:rsidR="002B066B">
        <w:rPr>
          <w:rFonts w:hAnsi="Times New Roman"/>
          <w:sz w:val="28"/>
          <w:szCs w:val="28"/>
        </w:rPr>
        <w:t xml:space="preserve">            </w:t>
      </w:r>
      <w:r>
        <w:rPr>
          <w:rFonts w:hAnsi="Times New Roman"/>
          <w:sz w:val="28"/>
          <w:szCs w:val="28"/>
        </w:rPr>
        <w:t xml:space="preserve">  П.А.</w:t>
      </w:r>
      <w:r w:rsidR="002B066B">
        <w:rPr>
          <w:rFonts w:hAnsi="Times New Roman"/>
          <w:sz w:val="28"/>
          <w:szCs w:val="28"/>
        </w:rPr>
        <w:t xml:space="preserve"> </w:t>
      </w:r>
      <w:r w:rsidR="00A074F0">
        <w:rPr>
          <w:rFonts w:hAnsi="Times New Roman"/>
          <w:sz w:val="28"/>
          <w:szCs w:val="28"/>
        </w:rPr>
        <w:t>Грызунов</w:t>
      </w:r>
    </w:p>
    <w:sectPr w:rsidR="001A6F1D" w:rsidSect="004643C9">
      <w:pgSz w:w="11906" w:h="16838"/>
      <w:pgMar w:top="993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AC7" w:rsidRDefault="00424AC7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endnote>
  <w:endnote w:type="continuationSeparator" w:id="0">
    <w:p w:rsidR="00424AC7" w:rsidRDefault="00424AC7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AC7" w:rsidRDefault="00424AC7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footnote>
  <w:footnote w:type="continuationSeparator" w:id="0">
    <w:p w:rsidR="00424AC7" w:rsidRDefault="00424AC7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388A02"/>
    <w:multiLevelType w:val="singleLevel"/>
    <w:tmpl w:val="8B388A0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">
    <w:nsid w:val="AB5EFADF"/>
    <w:multiLevelType w:val="singleLevel"/>
    <w:tmpl w:val="AB5EFAD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2">
    <w:nsid w:val="BDBF0A69"/>
    <w:multiLevelType w:val="singleLevel"/>
    <w:tmpl w:val="BDBF0A69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CD02032A"/>
    <w:multiLevelType w:val="singleLevel"/>
    <w:tmpl w:val="CD02032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4">
    <w:nsid w:val="CE408844"/>
    <w:multiLevelType w:val="singleLevel"/>
    <w:tmpl w:val="CE40884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5">
    <w:nsid w:val="D6EB32F1"/>
    <w:multiLevelType w:val="hybridMultilevel"/>
    <w:tmpl w:val="D6EB32F1"/>
    <w:lvl w:ilvl="0" w:tplc="FFFFFFFF">
      <w:start w:val="1"/>
      <w:numFmt w:val="decimal"/>
      <w:suff w:val="space"/>
      <w:lvlText w:val="%1."/>
      <w:lvlJc w:val="left"/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F00CBEBA"/>
    <w:multiLevelType w:val="singleLevel"/>
    <w:tmpl w:val="F00CBEB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7">
    <w:nsid w:val="F2996994"/>
    <w:multiLevelType w:val="singleLevel"/>
    <w:tmpl w:val="F299699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8">
    <w:nsid w:val="FFFFFF7C"/>
    <w:multiLevelType w:val="singleLevel"/>
    <w:tmpl w:val="860CFB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9">
    <w:nsid w:val="FFFFFF7D"/>
    <w:multiLevelType w:val="singleLevel"/>
    <w:tmpl w:val="10E0D3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0">
    <w:nsid w:val="FFFFFF7E"/>
    <w:multiLevelType w:val="singleLevel"/>
    <w:tmpl w:val="376C9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1">
    <w:nsid w:val="FFFFFF7F"/>
    <w:multiLevelType w:val="singleLevel"/>
    <w:tmpl w:val="B9429C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2">
    <w:nsid w:val="FFFFFF80"/>
    <w:multiLevelType w:val="singleLevel"/>
    <w:tmpl w:val="DBACFA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3">
    <w:nsid w:val="FFFFFF81"/>
    <w:multiLevelType w:val="singleLevel"/>
    <w:tmpl w:val="37D2C1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4">
    <w:nsid w:val="FFFFFF82"/>
    <w:multiLevelType w:val="singleLevel"/>
    <w:tmpl w:val="03E838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5">
    <w:nsid w:val="FFFFFF83"/>
    <w:multiLevelType w:val="singleLevel"/>
    <w:tmpl w:val="641C0F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6">
    <w:nsid w:val="FFFFFF88"/>
    <w:multiLevelType w:val="singleLevel"/>
    <w:tmpl w:val="2F484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FFFFFF89"/>
    <w:multiLevelType w:val="singleLevel"/>
    <w:tmpl w:val="B128F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09FD8262"/>
    <w:multiLevelType w:val="singleLevel"/>
    <w:tmpl w:val="09FD826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9">
    <w:nsid w:val="38C08056"/>
    <w:multiLevelType w:val="singleLevel"/>
    <w:tmpl w:val="38C08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4224F809"/>
    <w:multiLevelType w:val="singleLevel"/>
    <w:tmpl w:val="4224F809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6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37"/>
    <w:rsid w:val="00000000"/>
    <w:rsid w:val="000008BA"/>
    <w:rsid w:val="0000793C"/>
    <w:rsid w:val="00022AAD"/>
    <w:rsid w:val="000A588F"/>
    <w:rsid w:val="000A7843"/>
    <w:rsid w:val="000B3A82"/>
    <w:rsid w:val="000C43D1"/>
    <w:rsid w:val="000C7E9D"/>
    <w:rsid w:val="000D662C"/>
    <w:rsid w:val="000E69E9"/>
    <w:rsid w:val="001052EA"/>
    <w:rsid w:val="00144F6A"/>
    <w:rsid w:val="001458DD"/>
    <w:rsid w:val="00146753"/>
    <w:rsid w:val="00152659"/>
    <w:rsid w:val="00162A43"/>
    <w:rsid w:val="0016424F"/>
    <w:rsid w:val="001A55C6"/>
    <w:rsid w:val="001A6F1D"/>
    <w:rsid w:val="001C3297"/>
    <w:rsid w:val="00204B11"/>
    <w:rsid w:val="00207CD4"/>
    <w:rsid w:val="00220537"/>
    <w:rsid w:val="002254BA"/>
    <w:rsid w:val="00230F58"/>
    <w:rsid w:val="00235725"/>
    <w:rsid w:val="00264FA7"/>
    <w:rsid w:val="0027051B"/>
    <w:rsid w:val="002719D9"/>
    <w:rsid w:val="00277740"/>
    <w:rsid w:val="002826BC"/>
    <w:rsid w:val="002A7D24"/>
    <w:rsid w:val="002B066B"/>
    <w:rsid w:val="002B478E"/>
    <w:rsid w:val="002D5DA6"/>
    <w:rsid w:val="002E15B1"/>
    <w:rsid w:val="003001E3"/>
    <w:rsid w:val="00316B81"/>
    <w:rsid w:val="003A3D0D"/>
    <w:rsid w:val="003B4C9E"/>
    <w:rsid w:val="003B59B7"/>
    <w:rsid w:val="003B5CBE"/>
    <w:rsid w:val="003B6941"/>
    <w:rsid w:val="003C7BDB"/>
    <w:rsid w:val="003D0FBC"/>
    <w:rsid w:val="003E2F16"/>
    <w:rsid w:val="004068B5"/>
    <w:rsid w:val="004157EB"/>
    <w:rsid w:val="00424AC7"/>
    <w:rsid w:val="004643C9"/>
    <w:rsid w:val="0048091A"/>
    <w:rsid w:val="00486F93"/>
    <w:rsid w:val="004A00F9"/>
    <w:rsid w:val="004C1DA9"/>
    <w:rsid w:val="004C311F"/>
    <w:rsid w:val="004D1E74"/>
    <w:rsid w:val="004D655B"/>
    <w:rsid w:val="004E1325"/>
    <w:rsid w:val="004F26BE"/>
    <w:rsid w:val="004F5E44"/>
    <w:rsid w:val="004F6796"/>
    <w:rsid w:val="005067CC"/>
    <w:rsid w:val="005239B1"/>
    <w:rsid w:val="0053005C"/>
    <w:rsid w:val="00586070"/>
    <w:rsid w:val="005A1409"/>
    <w:rsid w:val="005D20E6"/>
    <w:rsid w:val="0060366D"/>
    <w:rsid w:val="00620BEA"/>
    <w:rsid w:val="006817CA"/>
    <w:rsid w:val="006A717D"/>
    <w:rsid w:val="006B1E07"/>
    <w:rsid w:val="006B7F89"/>
    <w:rsid w:val="006C1DEC"/>
    <w:rsid w:val="006F7CF3"/>
    <w:rsid w:val="00700CE5"/>
    <w:rsid w:val="00791555"/>
    <w:rsid w:val="007917DA"/>
    <w:rsid w:val="007B2386"/>
    <w:rsid w:val="007C3CBC"/>
    <w:rsid w:val="007D57A5"/>
    <w:rsid w:val="00814204"/>
    <w:rsid w:val="008270E7"/>
    <w:rsid w:val="00845CEB"/>
    <w:rsid w:val="00857338"/>
    <w:rsid w:val="00857B37"/>
    <w:rsid w:val="0086353B"/>
    <w:rsid w:val="00863E32"/>
    <w:rsid w:val="00866A44"/>
    <w:rsid w:val="00874B98"/>
    <w:rsid w:val="0087608B"/>
    <w:rsid w:val="00881B67"/>
    <w:rsid w:val="00881D85"/>
    <w:rsid w:val="008918E3"/>
    <w:rsid w:val="008C25EF"/>
    <w:rsid w:val="008C3826"/>
    <w:rsid w:val="008D3DD2"/>
    <w:rsid w:val="008E5A42"/>
    <w:rsid w:val="00913201"/>
    <w:rsid w:val="009161A2"/>
    <w:rsid w:val="009249ED"/>
    <w:rsid w:val="00926F24"/>
    <w:rsid w:val="00987D93"/>
    <w:rsid w:val="009C2288"/>
    <w:rsid w:val="009C7518"/>
    <w:rsid w:val="009D1183"/>
    <w:rsid w:val="009E177C"/>
    <w:rsid w:val="009E18D0"/>
    <w:rsid w:val="009F275F"/>
    <w:rsid w:val="00A0376F"/>
    <w:rsid w:val="00A074F0"/>
    <w:rsid w:val="00A10CAD"/>
    <w:rsid w:val="00A43BF7"/>
    <w:rsid w:val="00A704A1"/>
    <w:rsid w:val="00A70869"/>
    <w:rsid w:val="00A70D12"/>
    <w:rsid w:val="00A91CE7"/>
    <w:rsid w:val="00A92284"/>
    <w:rsid w:val="00AF5C60"/>
    <w:rsid w:val="00B1416E"/>
    <w:rsid w:val="00B27697"/>
    <w:rsid w:val="00B33862"/>
    <w:rsid w:val="00B57118"/>
    <w:rsid w:val="00B62C24"/>
    <w:rsid w:val="00B74CA1"/>
    <w:rsid w:val="00B87119"/>
    <w:rsid w:val="00B969C1"/>
    <w:rsid w:val="00BB0372"/>
    <w:rsid w:val="00BC5A3B"/>
    <w:rsid w:val="00BF0C90"/>
    <w:rsid w:val="00BF265A"/>
    <w:rsid w:val="00BF3B50"/>
    <w:rsid w:val="00BF3FF4"/>
    <w:rsid w:val="00C06894"/>
    <w:rsid w:val="00C101BE"/>
    <w:rsid w:val="00C15691"/>
    <w:rsid w:val="00C2656A"/>
    <w:rsid w:val="00C41D42"/>
    <w:rsid w:val="00C43CA6"/>
    <w:rsid w:val="00C502D0"/>
    <w:rsid w:val="00C50E0C"/>
    <w:rsid w:val="00C63483"/>
    <w:rsid w:val="00C76D60"/>
    <w:rsid w:val="00D151DF"/>
    <w:rsid w:val="00D15352"/>
    <w:rsid w:val="00D21D74"/>
    <w:rsid w:val="00D317D5"/>
    <w:rsid w:val="00D3396E"/>
    <w:rsid w:val="00D40960"/>
    <w:rsid w:val="00D51591"/>
    <w:rsid w:val="00D618EF"/>
    <w:rsid w:val="00DB793C"/>
    <w:rsid w:val="00DD7672"/>
    <w:rsid w:val="00DF6D3E"/>
    <w:rsid w:val="00E12D6F"/>
    <w:rsid w:val="00E15D92"/>
    <w:rsid w:val="00E212DD"/>
    <w:rsid w:val="00E22C88"/>
    <w:rsid w:val="00E37817"/>
    <w:rsid w:val="00E70359"/>
    <w:rsid w:val="00E748A0"/>
    <w:rsid w:val="00E862D8"/>
    <w:rsid w:val="00E948AD"/>
    <w:rsid w:val="00EA0146"/>
    <w:rsid w:val="00EE47DF"/>
    <w:rsid w:val="00EF7C19"/>
    <w:rsid w:val="00F06809"/>
    <w:rsid w:val="00F108AE"/>
    <w:rsid w:val="00F61050"/>
    <w:rsid w:val="00F64A84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Hyperlink" w:unhideWhenUsed="1" w:qFormat="0"/>
    <w:lsdException w:name="Strong" w:uiPriority="22"/>
    <w:lsdException w:name="Emphasis" w:uiPriority="20"/>
    <w:lsdException w:name="Plain Text" w:uiPriority="0" w:unhideWhenUsed="1" w:qFormat="0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Balloon Text" w:unhideWhenUsed="1" w:qFormat="0"/>
    <w:lsdException w:name="Table Grid" w:uiPriority="39"/>
    <w:lsdException w:name="Placeholder Text" w:semiHidden="1" w:unhideWhenUsed="1" w:qFormat="0"/>
    <w:lsdException w:name="No Spacing" w:uiPriority="1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semiHidden="1" w:unhideWhenUsed="1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Times New Roman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unhideWhenUsed/>
    <w:locked/>
    <w:rPr>
      <w:rFonts w:cs="Times New Roman"/>
    </w:rPr>
  </w:style>
  <w:style w:type="character" w:customStyle="1" w:styleId="a6">
    <w:name w:val="Текст выноски Знак"/>
    <w:basedOn w:val="a0"/>
    <w:link w:val="a7"/>
    <w:uiPriority w:val="99"/>
    <w:unhideWhenUsed/>
    <w:locked/>
    <w:rPr>
      <w:rFonts w:asci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9"/>
    <w:uiPriority w:val="99"/>
    <w:unhideWhenUsed/>
    <w:locked/>
    <w:rPr>
      <w:rFonts w:cs="Times New Roman"/>
    </w:rPr>
  </w:style>
  <w:style w:type="paragraph" w:styleId="a5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hAnsi="Calibri"/>
    </w:rPr>
  </w:style>
  <w:style w:type="character" w:customStyle="1" w:styleId="116">
    <w:name w:val="Нижний колонтитул Знак116"/>
    <w:basedOn w:val="a0"/>
    <w:uiPriority w:val="99"/>
    <w:semiHidden/>
    <w:rPr>
      <w:rFonts w:eastAsia="Times New Roman" w:hAnsi="Calibri" w:cs="Times New Roman"/>
    </w:rPr>
  </w:style>
  <w:style w:type="character" w:customStyle="1" w:styleId="115">
    <w:name w:val="Нижний колонтитул Знак115"/>
    <w:basedOn w:val="a0"/>
    <w:uiPriority w:val="99"/>
    <w:semiHidden/>
    <w:rPr>
      <w:rFonts w:eastAsia="Times New Roman" w:hAnsi="Calibri" w:cs="Times New Roman"/>
    </w:rPr>
  </w:style>
  <w:style w:type="character" w:customStyle="1" w:styleId="114">
    <w:name w:val="Нижний колонтитул Знак114"/>
    <w:basedOn w:val="a0"/>
    <w:uiPriority w:val="99"/>
    <w:semiHidden/>
    <w:rPr>
      <w:rFonts w:eastAsia="Times New Roman" w:hAnsi="Calibri" w:cs="Times New Roman"/>
    </w:rPr>
  </w:style>
  <w:style w:type="character" w:customStyle="1" w:styleId="113">
    <w:name w:val="Нижний колонтитул Знак113"/>
    <w:basedOn w:val="a0"/>
    <w:uiPriority w:val="99"/>
    <w:semiHidden/>
    <w:rPr>
      <w:rFonts w:eastAsia="Times New Roman" w:hAnsi="Calibri" w:cs="Times New Roman"/>
    </w:rPr>
  </w:style>
  <w:style w:type="character" w:customStyle="1" w:styleId="112">
    <w:name w:val="Нижний колонтитул Знак112"/>
    <w:basedOn w:val="a0"/>
    <w:uiPriority w:val="99"/>
    <w:semiHidden/>
    <w:rPr>
      <w:rFonts w:eastAsia="Times New Roman" w:hAnsi="Calibri" w:cs="Times New Roman"/>
    </w:rPr>
  </w:style>
  <w:style w:type="character" w:customStyle="1" w:styleId="111">
    <w:name w:val="Нижний колонтитул Знак111"/>
    <w:basedOn w:val="a0"/>
    <w:uiPriority w:val="99"/>
    <w:semiHidden/>
    <w:rPr>
      <w:rFonts w:eastAsia="Times New Roman" w:hAnsi="Calibri" w:cs="Times New Roman"/>
    </w:rPr>
  </w:style>
  <w:style w:type="character" w:customStyle="1" w:styleId="110">
    <w:name w:val="Нижний колонтитул Знак110"/>
    <w:basedOn w:val="a0"/>
    <w:uiPriority w:val="99"/>
    <w:semiHidden/>
    <w:rPr>
      <w:rFonts w:eastAsia="Times New Roman" w:hAnsi="Calibri" w:cs="Times New Roman"/>
    </w:rPr>
  </w:style>
  <w:style w:type="character" w:customStyle="1" w:styleId="19">
    <w:name w:val="Нижний колонтитул Знак19"/>
    <w:basedOn w:val="a0"/>
    <w:uiPriority w:val="99"/>
    <w:semiHidden/>
    <w:rPr>
      <w:rFonts w:eastAsia="Times New Roman" w:hAnsi="Calibri" w:cs="Times New Roman"/>
    </w:rPr>
  </w:style>
  <w:style w:type="character" w:customStyle="1" w:styleId="18">
    <w:name w:val="Нижний колонтитул Знак18"/>
    <w:basedOn w:val="a0"/>
    <w:uiPriority w:val="99"/>
    <w:semiHidden/>
    <w:rPr>
      <w:rFonts w:eastAsia="Times New Roman" w:hAnsi="Calibri" w:cs="Times New Roman"/>
    </w:rPr>
  </w:style>
  <w:style w:type="character" w:customStyle="1" w:styleId="17">
    <w:name w:val="Нижний колонтитул Знак17"/>
    <w:basedOn w:val="a0"/>
    <w:uiPriority w:val="99"/>
    <w:semiHidden/>
    <w:rPr>
      <w:rFonts w:eastAsia="Times New Roman" w:hAnsi="Calibri" w:cs="Times New Roman"/>
    </w:rPr>
  </w:style>
  <w:style w:type="character" w:customStyle="1" w:styleId="16">
    <w:name w:val="Нижний колонтитул Знак16"/>
    <w:basedOn w:val="a0"/>
    <w:uiPriority w:val="99"/>
    <w:semiHidden/>
    <w:rPr>
      <w:rFonts w:eastAsia="Times New Roman" w:hAnsi="Calibri" w:cs="Times New Roman"/>
    </w:rPr>
  </w:style>
  <w:style w:type="character" w:customStyle="1" w:styleId="15">
    <w:name w:val="Нижний колонтитул Знак15"/>
    <w:basedOn w:val="a0"/>
    <w:uiPriority w:val="99"/>
    <w:semiHidden/>
    <w:rPr>
      <w:rFonts w:eastAsia="Times New Roman" w:hAnsi="Calibri" w:cs="Times New Roman"/>
    </w:rPr>
  </w:style>
  <w:style w:type="character" w:customStyle="1" w:styleId="14">
    <w:name w:val="Нижний колонтитул Знак14"/>
    <w:basedOn w:val="a0"/>
    <w:uiPriority w:val="99"/>
    <w:semiHidden/>
    <w:rPr>
      <w:rFonts w:eastAsia="Times New Roman" w:hAnsi="Calibri" w:cs="Times New Roman"/>
    </w:rPr>
  </w:style>
  <w:style w:type="character" w:customStyle="1" w:styleId="13">
    <w:name w:val="Нижний колонтитул Знак13"/>
    <w:basedOn w:val="a0"/>
    <w:uiPriority w:val="99"/>
    <w:semiHidden/>
    <w:rPr>
      <w:rFonts w:eastAsia="Times New Roman" w:hAnsi="Calibri" w:cs="Times New Roman"/>
    </w:rPr>
  </w:style>
  <w:style w:type="character" w:customStyle="1" w:styleId="12">
    <w:name w:val="Нижний колонтитул Знак12"/>
    <w:basedOn w:val="a0"/>
    <w:uiPriority w:val="99"/>
    <w:semiHidden/>
    <w:rPr>
      <w:rFonts w:eastAsia="Times New Roman" w:hAnsi="Calibri" w:cs="Times New Roman"/>
    </w:rPr>
  </w:style>
  <w:style w:type="character" w:customStyle="1" w:styleId="11">
    <w:name w:val="Нижний колонтитул Знак11"/>
    <w:basedOn w:val="a0"/>
    <w:uiPriority w:val="99"/>
    <w:semiHidden/>
    <w:rPr>
      <w:rFonts w:eastAsia="Times New Roman" w:hAnsi="Calibri" w:cs="Times New Roman"/>
    </w:rPr>
  </w:style>
  <w:style w:type="paragraph" w:styleId="a7">
    <w:name w:val="Balloon Text"/>
    <w:basedOn w:val="a"/>
    <w:link w:val="a6"/>
    <w:uiPriority w:val="99"/>
    <w:unhideWhenUsed/>
    <w:pPr>
      <w:spacing w:after="0" w:line="240" w:lineRule="auto"/>
    </w:pPr>
    <w:rPr>
      <w:rFonts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160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0">
    <w:name w:val="Текст выноски Знак1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30">
    <w:name w:val="Текст выноски Знак1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20">
    <w:name w:val="Текст выноски Знак1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10">
    <w:name w:val="Текст выноски Знак11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00">
    <w:name w:val="Текст выноски Знак110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90">
    <w:name w:val="Текст выноски Знак1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80">
    <w:name w:val="Текст выноски Знак1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70">
    <w:name w:val="Текст выноски Знак17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60">
    <w:name w:val="Текст выноски Знак1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50">
    <w:name w:val="Текст выноски Знак1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40">
    <w:name w:val="Текст выноски Знак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0">
    <w:name w:val="Текст выноски Знак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0">
    <w:name w:val="Текст выноски Знак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7">
    <w:name w:val="Текст выноски Знак11"/>
    <w:basedOn w:val="a0"/>
    <w:uiPriority w:val="99"/>
    <w:semiHidden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rFonts w:eastAsia="Times New Roman" w:hAnsi="Calibri"/>
    </w:rPr>
  </w:style>
  <w:style w:type="character" w:customStyle="1" w:styleId="1161">
    <w:name w:val="Верхний колонтитул Знак116"/>
    <w:basedOn w:val="a0"/>
    <w:uiPriority w:val="99"/>
    <w:semiHidden/>
    <w:rPr>
      <w:rFonts w:eastAsia="Times New Roman" w:hAnsi="Calibri" w:cs="Times New Roman"/>
    </w:rPr>
  </w:style>
  <w:style w:type="character" w:customStyle="1" w:styleId="1151">
    <w:name w:val="Верхний колонтитул Знак115"/>
    <w:basedOn w:val="a0"/>
    <w:uiPriority w:val="99"/>
    <w:semiHidden/>
    <w:rPr>
      <w:rFonts w:eastAsia="Times New Roman" w:hAnsi="Calibri" w:cs="Times New Roman"/>
    </w:rPr>
  </w:style>
  <w:style w:type="character" w:customStyle="1" w:styleId="1141">
    <w:name w:val="Верхний колонтитул Знак114"/>
    <w:basedOn w:val="a0"/>
    <w:uiPriority w:val="99"/>
    <w:semiHidden/>
    <w:rPr>
      <w:rFonts w:eastAsia="Times New Roman" w:hAnsi="Calibri" w:cs="Times New Roman"/>
    </w:rPr>
  </w:style>
  <w:style w:type="character" w:customStyle="1" w:styleId="1131">
    <w:name w:val="Верхний колонтитул Знак113"/>
    <w:basedOn w:val="a0"/>
    <w:uiPriority w:val="99"/>
    <w:semiHidden/>
    <w:rPr>
      <w:rFonts w:eastAsia="Times New Roman" w:hAnsi="Calibri" w:cs="Times New Roman"/>
    </w:rPr>
  </w:style>
  <w:style w:type="character" w:customStyle="1" w:styleId="1121">
    <w:name w:val="Верхний колонтитул Знак112"/>
    <w:basedOn w:val="a0"/>
    <w:uiPriority w:val="99"/>
    <w:semiHidden/>
    <w:rPr>
      <w:rFonts w:eastAsia="Times New Roman" w:hAnsi="Calibri" w:cs="Times New Roman"/>
    </w:rPr>
  </w:style>
  <w:style w:type="character" w:customStyle="1" w:styleId="1111">
    <w:name w:val="Верхний колонтитул Знак111"/>
    <w:basedOn w:val="a0"/>
    <w:uiPriority w:val="99"/>
    <w:semiHidden/>
    <w:rPr>
      <w:rFonts w:eastAsia="Times New Roman" w:hAnsi="Calibri" w:cs="Times New Roman"/>
    </w:rPr>
  </w:style>
  <w:style w:type="character" w:customStyle="1" w:styleId="1101">
    <w:name w:val="Верхний колонтитул Знак110"/>
    <w:basedOn w:val="a0"/>
    <w:uiPriority w:val="99"/>
    <w:semiHidden/>
    <w:rPr>
      <w:rFonts w:eastAsia="Times New Roman" w:hAnsi="Calibri" w:cs="Times New Roman"/>
    </w:rPr>
  </w:style>
  <w:style w:type="character" w:customStyle="1" w:styleId="191">
    <w:name w:val="Верхний колонтитул Знак19"/>
    <w:basedOn w:val="a0"/>
    <w:uiPriority w:val="99"/>
    <w:semiHidden/>
    <w:rPr>
      <w:rFonts w:eastAsia="Times New Roman" w:hAnsi="Calibri" w:cs="Times New Roman"/>
    </w:rPr>
  </w:style>
  <w:style w:type="character" w:customStyle="1" w:styleId="181">
    <w:name w:val="Верхний колонтитул Знак18"/>
    <w:basedOn w:val="a0"/>
    <w:uiPriority w:val="99"/>
    <w:semiHidden/>
    <w:rPr>
      <w:rFonts w:eastAsia="Times New Roman" w:hAnsi="Calibri" w:cs="Times New Roman"/>
    </w:rPr>
  </w:style>
  <w:style w:type="character" w:customStyle="1" w:styleId="171">
    <w:name w:val="Верхний колонтитул Знак17"/>
    <w:basedOn w:val="a0"/>
    <w:uiPriority w:val="99"/>
    <w:semiHidden/>
    <w:rPr>
      <w:rFonts w:eastAsia="Times New Roman" w:hAnsi="Calibri" w:cs="Times New Roman"/>
    </w:rPr>
  </w:style>
  <w:style w:type="character" w:customStyle="1" w:styleId="161">
    <w:name w:val="Верхний колонтитул Знак16"/>
    <w:basedOn w:val="a0"/>
    <w:uiPriority w:val="99"/>
    <w:semiHidden/>
    <w:rPr>
      <w:rFonts w:eastAsia="Times New Roman" w:hAnsi="Calibri" w:cs="Times New Roman"/>
    </w:rPr>
  </w:style>
  <w:style w:type="character" w:customStyle="1" w:styleId="151">
    <w:name w:val="Верхний колонтитул Знак15"/>
    <w:basedOn w:val="a0"/>
    <w:uiPriority w:val="99"/>
    <w:semiHidden/>
    <w:rPr>
      <w:rFonts w:eastAsia="Times New Roman" w:hAnsi="Calibri" w:cs="Times New Roman"/>
    </w:rPr>
  </w:style>
  <w:style w:type="character" w:customStyle="1" w:styleId="141">
    <w:name w:val="Верхний колонтитул Знак14"/>
    <w:basedOn w:val="a0"/>
    <w:uiPriority w:val="99"/>
    <w:semiHidden/>
    <w:rPr>
      <w:rFonts w:eastAsia="Times New Roman" w:hAnsi="Calibri" w:cs="Times New Roman"/>
    </w:rPr>
  </w:style>
  <w:style w:type="character" w:customStyle="1" w:styleId="131">
    <w:name w:val="Верхний колонтитул Знак13"/>
    <w:basedOn w:val="a0"/>
    <w:uiPriority w:val="99"/>
    <w:semiHidden/>
    <w:rPr>
      <w:rFonts w:eastAsia="Times New Roman" w:hAnsi="Calibri" w:cs="Times New Roman"/>
    </w:rPr>
  </w:style>
  <w:style w:type="character" w:customStyle="1" w:styleId="121">
    <w:name w:val="Верхний колонтитул Знак12"/>
    <w:basedOn w:val="a0"/>
    <w:uiPriority w:val="99"/>
    <w:semiHidden/>
    <w:rPr>
      <w:rFonts w:eastAsia="Times New Roman" w:hAnsi="Calibri" w:cs="Times New Roman"/>
    </w:rPr>
  </w:style>
  <w:style w:type="character" w:customStyle="1" w:styleId="118">
    <w:name w:val="Верхний колонтитул Знак11"/>
    <w:basedOn w:val="a0"/>
    <w:uiPriority w:val="99"/>
    <w:semiHidden/>
    <w:rPr>
      <w:rFonts w:eastAsia="Times New Roman" w:hAnsi="Calibri" w:cs="Times New Roman"/>
    </w:rPr>
  </w:style>
  <w:style w:type="paragraph" w:styleId="aa">
    <w:name w:val="Plain Text"/>
    <w:basedOn w:val="a"/>
    <w:link w:val="ab"/>
    <w:uiPriority w:val="99"/>
    <w:unhideWhenUsed/>
    <w:pPr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c">
    <w:name w:val="No Spacing"/>
    <w:uiPriority w:val="1"/>
    <w:qFormat/>
    <w:pPr>
      <w:spacing w:after="0" w:line="240" w:lineRule="auto"/>
    </w:pPr>
    <w:rPr>
      <w:sz w:val="24"/>
      <w:szCs w:val="24"/>
    </w:rPr>
  </w:style>
  <w:style w:type="paragraph" w:customStyle="1" w:styleId="1b">
    <w:name w:val="Абзац списка1"/>
    <w:basedOn w:val="a"/>
    <w:uiPriority w:val="99"/>
    <w:unhideWhenUsed/>
    <w:pPr>
      <w:spacing w:after="200" w:line="276" w:lineRule="auto"/>
      <w:ind w:left="720"/>
    </w:pPr>
    <w:rPr>
      <w:lang w:eastAsia="en-US"/>
    </w:rPr>
  </w:style>
  <w:style w:type="paragraph" w:customStyle="1" w:styleId="FR1">
    <w:name w:val="FR1"/>
    <w:uiPriority w:val="99"/>
    <w:unhideWhenUsed/>
    <w:pPr>
      <w:widowControl w:val="0"/>
      <w:autoSpaceDE w:val="0"/>
      <w:autoSpaceDN w:val="0"/>
      <w:spacing w:before="340" w:after="0" w:line="240" w:lineRule="auto"/>
      <w:jc w:val="center"/>
    </w:pPr>
    <w:rPr>
      <w:b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Hyperlink" w:unhideWhenUsed="1" w:qFormat="0"/>
    <w:lsdException w:name="Strong" w:uiPriority="22"/>
    <w:lsdException w:name="Emphasis" w:uiPriority="20"/>
    <w:lsdException w:name="Plain Text" w:uiPriority="0" w:unhideWhenUsed="1" w:qFormat="0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Balloon Text" w:unhideWhenUsed="1" w:qFormat="0"/>
    <w:lsdException w:name="Table Grid" w:uiPriority="39"/>
    <w:lsdException w:name="Placeholder Text" w:semiHidden="1" w:unhideWhenUsed="1" w:qFormat="0"/>
    <w:lsdException w:name="No Spacing" w:uiPriority="1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semiHidden="1" w:unhideWhenUsed="1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Times New Roman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unhideWhenUsed/>
    <w:locked/>
    <w:rPr>
      <w:rFonts w:cs="Times New Roman"/>
    </w:rPr>
  </w:style>
  <w:style w:type="character" w:customStyle="1" w:styleId="a6">
    <w:name w:val="Текст выноски Знак"/>
    <w:basedOn w:val="a0"/>
    <w:link w:val="a7"/>
    <w:uiPriority w:val="99"/>
    <w:unhideWhenUsed/>
    <w:locked/>
    <w:rPr>
      <w:rFonts w:asci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9"/>
    <w:uiPriority w:val="99"/>
    <w:unhideWhenUsed/>
    <w:locked/>
    <w:rPr>
      <w:rFonts w:cs="Times New Roman"/>
    </w:rPr>
  </w:style>
  <w:style w:type="paragraph" w:styleId="a5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hAnsi="Calibri"/>
    </w:rPr>
  </w:style>
  <w:style w:type="character" w:customStyle="1" w:styleId="116">
    <w:name w:val="Нижний колонтитул Знак116"/>
    <w:basedOn w:val="a0"/>
    <w:uiPriority w:val="99"/>
    <w:semiHidden/>
    <w:rPr>
      <w:rFonts w:eastAsia="Times New Roman" w:hAnsi="Calibri" w:cs="Times New Roman"/>
    </w:rPr>
  </w:style>
  <w:style w:type="character" w:customStyle="1" w:styleId="115">
    <w:name w:val="Нижний колонтитул Знак115"/>
    <w:basedOn w:val="a0"/>
    <w:uiPriority w:val="99"/>
    <w:semiHidden/>
    <w:rPr>
      <w:rFonts w:eastAsia="Times New Roman" w:hAnsi="Calibri" w:cs="Times New Roman"/>
    </w:rPr>
  </w:style>
  <w:style w:type="character" w:customStyle="1" w:styleId="114">
    <w:name w:val="Нижний колонтитул Знак114"/>
    <w:basedOn w:val="a0"/>
    <w:uiPriority w:val="99"/>
    <w:semiHidden/>
    <w:rPr>
      <w:rFonts w:eastAsia="Times New Roman" w:hAnsi="Calibri" w:cs="Times New Roman"/>
    </w:rPr>
  </w:style>
  <w:style w:type="character" w:customStyle="1" w:styleId="113">
    <w:name w:val="Нижний колонтитул Знак113"/>
    <w:basedOn w:val="a0"/>
    <w:uiPriority w:val="99"/>
    <w:semiHidden/>
    <w:rPr>
      <w:rFonts w:eastAsia="Times New Roman" w:hAnsi="Calibri" w:cs="Times New Roman"/>
    </w:rPr>
  </w:style>
  <w:style w:type="character" w:customStyle="1" w:styleId="112">
    <w:name w:val="Нижний колонтитул Знак112"/>
    <w:basedOn w:val="a0"/>
    <w:uiPriority w:val="99"/>
    <w:semiHidden/>
    <w:rPr>
      <w:rFonts w:eastAsia="Times New Roman" w:hAnsi="Calibri" w:cs="Times New Roman"/>
    </w:rPr>
  </w:style>
  <w:style w:type="character" w:customStyle="1" w:styleId="111">
    <w:name w:val="Нижний колонтитул Знак111"/>
    <w:basedOn w:val="a0"/>
    <w:uiPriority w:val="99"/>
    <w:semiHidden/>
    <w:rPr>
      <w:rFonts w:eastAsia="Times New Roman" w:hAnsi="Calibri" w:cs="Times New Roman"/>
    </w:rPr>
  </w:style>
  <w:style w:type="character" w:customStyle="1" w:styleId="110">
    <w:name w:val="Нижний колонтитул Знак110"/>
    <w:basedOn w:val="a0"/>
    <w:uiPriority w:val="99"/>
    <w:semiHidden/>
    <w:rPr>
      <w:rFonts w:eastAsia="Times New Roman" w:hAnsi="Calibri" w:cs="Times New Roman"/>
    </w:rPr>
  </w:style>
  <w:style w:type="character" w:customStyle="1" w:styleId="19">
    <w:name w:val="Нижний колонтитул Знак19"/>
    <w:basedOn w:val="a0"/>
    <w:uiPriority w:val="99"/>
    <w:semiHidden/>
    <w:rPr>
      <w:rFonts w:eastAsia="Times New Roman" w:hAnsi="Calibri" w:cs="Times New Roman"/>
    </w:rPr>
  </w:style>
  <w:style w:type="character" w:customStyle="1" w:styleId="18">
    <w:name w:val="Нижний колонтитул Знак18"/>
    <w:basedOn w:val="a0"/>
    <w:uiPriority w:val="99"/>
    <w:semiHidden/>
    <w:rPr>
      <w:rFonts w:eastAsia="Times New Roman" w:hAnsi="Calibri" w:cs="Times New Roman"/>
    </w:rPr>
  </w:style>
  <w:style w:type="character" w:customStyle="1" w:styleId="17">
    <w:name w:val="Нижний колонтитул Знак17"/>
    <w:basedOn w:val="a0"/>
    <w:uiPriority w:val="99"/>
    <w:semiHidden/>
    <w:rPr>
      <w:rFonts w:eastAsia="Times New Roman" w:hAnsi="Calibri" w:cs="Times New Roman"/>
    </w:rPr>
  </w:style>
  <w:style w:type="character" w:customStyle="1" w:styleId="16">
    <w:name w:val="Нижний колонтитул Знак16"/>
    <w:basedOn w:val="a0"/>
    <w:uiPriority w:val="99"/>
    <w:semiHidden/>
    <w:rPr>
      <w:rFonts w:eastAsia="Times New Roman" w:hAnsi="Calibri" w:cs="Times New Roman"/>
    </w:rPr>
  </w:style>
  <w:style w:type="character" w:customStyle="1" w:styleId="15">
    <w:name w:val="Нижний колонтитул Знак15"/>
    <w:basedOn w:val="a0"/>
    <w:uiPriority w:val="99"/>
    <w:semiHidden/>
    <w:rPr>
      <w:rFonts w:eastAsia="Times New Roman" w:hAnsi="Calibri" w:cs="Times New Roman"/>
    </w:rPr>
  </w:style>
  <w:style w:type="character" w:customStyle="1" w:styleId="14">
    <w:name w:val="Нижний колонтитул Знак14"/>
    <w:basedOn w:val="a0"/>
    <w:uiPriority w:val="99"/>
    <w:semiHidden/>
    <w:rPr>
      <w:rFonts w:eastAsia="Times New Roman" w:hAnsi="Calibri" w:cs="Times New Roman"/>
    </w:rPr>
  </w:style>
  <w:style w:type="character" w:customStyle="1" w:styleId="13">
    <w:name w:val="Нижний колонтитул Знак13"/>
    <w:basedOn w:val="a0"/>
    <w:uiPriority w:val="99"/>
    <w:semiHidden/>
    <w:rPr>
      <w:rFonts w:eastAsia="Times New Roman" w:hAnsi="Calibri" w:cs="Times New Roman"/>
    </w:rPr>
  </w:style>
  <w:style w:type="character" w:customStyle="1" w:styleId="12">
    <w:name w:val="Нижний колонтитул Знак12"/>
    <w:basedOn w:val="a0"/>
    <w:uiPriority w:val="99"/>
    <w:semiHidden/>
    <w:rPr>
      <w:rFonts w:eastAsia="Times New Roman" w:hAnsi="Calibri" w:cs="Times New Roman"/>
    </w:rPr>
  </w:style>
  <w:style w:type="character" w:customStyle="1" w:styleId="11">
    <w:name w:val="Нижний колонтитул Знак11"/>
    <w:basedOn w:val="a0"/>
    <w:uiPriority w:val="99"/>
    <w:semiHidden/>
    <w:rPr>
      <w:rFonts w:eastAsia="Times New Roman" w:hAnsi="Calibri" w:cs="Times New Roman"/>
    </w:rPr>
  </w:style>
  <w:style w:type="paragraph" w:styleId="a7">
    <w:name w:val="Balloon Text"/>
    <w:basedOn w:val="a"/>
    <w:link w:val="a6"/>
    <w:uiPriority w:val="99"/>
    <w:unhideWhenUsed/>
    <w:pPr>
      <w:spacing w:after="0" w:line="240" w:lineRule="auto"/>
    </w:pPr>
    <w:rPr>
      <w:rFonts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160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0">
    <w:name w:val="Текст выноски Знак1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30">
    <w:name w:val="Текст выноски Знак1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20">
    <w:name w:val="Текст выноски Знак1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10">
    <w:name w:val="Текст выноски Знак11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00">
    <w:name w:val="Текст выноски Знак110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90">
    <w:name w:val="Текст выноски Знак1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80">
    <w:name w:val="Текст выноски Знак1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70">
    <w:name w:val="Текст выноски Знак17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60">
    <w:name w:val="Текст выноски Знак1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50">
    <w:name w:val="Текст выноски Знак1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40">
    <w:name w:val="Текст выноски Знак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0">
    <w:name w:val="Текст выноски Знак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0">
    <w:name w:val="Текст выноски Знак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7">
    <w:name w:val="Текст выноски Знак11"/>
    <w:basedOn w:val="a0"/>
    <w:uiPriority w:val="99"/>
    <w:semiHidden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rFonts w:eastAsia="Times New Roman" w:hAnsi="Calibri"/>
    </w:rPr>
  </w:style>
  <w:style w:type="character" w:customStyle="1" w:styleId="1161">
    <w:name w:val="Верхний колонтитул Знак116"/>
    <w:basedOn w:val="a0"/>
    <w:uiPriority w:val="99"/>
    <w:semiHidden/>
    <w:rPr>
      <w:rFonts w:eastAsia="Times New Roman" w:hAnsi="Calibri" w:cs="Times New Roman"/>
    </w:rPr>
  </w:style>
  <w:style w:type="character" w:customStyle="1" w:styleId="1151">
    <w:name w:val="Верхний колонтитул Знак115"/>
    <w:basedOn w:val="a0"/>
    <w:uiPriority w:val="99"/>
    <w:semiHidden/>
    <w:rPr>
      <w:rFonts w:eastAsia="Times New Roman" w:hAnsi="Calibri" w:cs="Times New Roman"/>
    </w:rPr>
  </w:style>
  <w:style w:type="character" w:customStyle="1" w:styleId="1141">
    <w:name w:val="Верхний колонтитул Знак114"/>
    <w:basedOn w:val="a0"/>
    <w:uiPriority w:val="99"/>
    <w:semiHidden/>
    <w:rPr>
      <w:rFonts w:eastAsia="Times New Roman" w:hAnsi="Calibri" w:cs="Times New Roman"/>
    </w:rPr>
  </w:style>
  <w:style w:type="character" w:customStyle="1" w:styleId="1131">
    <w:name w:val="Верхний колонтитул Знак113"/>
    <w:basedOn w:val="a0"/>
    <w:uiPriority w:val="99"/>
    <w:semiHidden/>
    <w:rPr>
      <w:rFonts w:eastAsia="Times New Roman" w:hAnsi="Calibri" w:cs="Times New Roman"/>
    </w:rPr>
  </w:style>
  <w:style w:type="character" w:customStyle="1" w:styleId="1121">
    <w:name w:val="Верхний колонтитул Знак112"/>
    <w:basedOn w:val="a0"/>
    <w:uiPriority w:val="99"/>
    <w:semiHidden/>
    <w:rPr>
      <w:rFonts w:eastAsia="Times New Roman" w:hAnsi="Calibri" w:cs="Times New Roman"/>
    </w:rPr>
  </w:style>
  <w:style w:type="character" w:customStyle="1" w:styleId="1111">
    <w:name w:val="Верхний колонтитул Знак111"/>
    <w:basedOn w:val="a0"/>
    <w:uiPriority w:val="99"/>
    <w:semiHidden/>
    <w:rPr>
      <w:rFonts w:eastAsia="Times New Roman" w:hAnsi="Calibri" w:cs="Times New Roman"/>
    </w:rPr>
  </w:style>
  <w:style w:type="character" w:customStyle="1" w:styleId="1101">
    <w:name w:val="Верхний колонтитул Знак110"/>
    <w:basedOn w:val="a0"/>
    <w:uiPriority w:val="99"/>
    <w:semiHidden/>
    <w:rPr>
      <w:rFonts w:eastAsia="Times New Roman" w:hAnsi="Calibri" w:cs="Times New Roman"/>
    </w:rPr>
  </w:style>
  <w:style w:type="character" w:customStyle="1" w:styleId="191">
    <w:name w:val="Верхний колонтитул Знак19"/>
    <w:basedOn w:val="a0"/>
    <w:uiPriority w:val="99"/>
    <w:semiHidden/>
    <w:rPr>
      <w:rFonts w:eastAsia="Times New Roman" w:hAnsi="Calibri" w:cs="Times New Roman"/>
    </w:rPr>
  </w:style>
  <w:style w:type="character" w:customStyle="1" w:styleId="181">
    <w:name w:val="Верхний колонтитул Знак18"/>
    <w:basedOn w:val="a0"/>
    <w:uiPriority w:val="99"/>
    <w:semiHidden/>
    <w:rPr>
      <w:rFonts w:eastAsia="Times New Roman" w:hAnsi="Calibri" w:cs="Times New Roman"/>
    </w:rPr>
  </w:style>
  <w:style w:type="character" w:customStyle="1" w:styleId="171">
    <w:name w:val="Верхний колонтитул Знак17"/>
    <w:basedOn w:val="a0"/>
    <w:uiPriority w:val="99"/>
    <w:semiHidden/>
    <w:rPr>
      <w:rFonts w:eastAsia="Times New Roman" w:hAnsi="Calibri" w:cs="Times New Roman"/>
    </w:rPr>
  </w:style>
  <w:style w:type="character" w:customStyle="1" w:styleId="161">
    <w:name w:val="Верхний колонтитул Знак16"/>
    <w:basedOn w:val="a0"/>
    <w:uiPriority w:val="99"/>
    <w:semiHidden/>
    <w:rPr>
      <w:rFonts w:eastAsia="Times New Roman" w:hAnsi="Calibri" w:cs="Times New Roman"/>
    </w:rPr>
  </w:style>
  <w:style w:type="character" w:customStyle="1" w:styleId="151">
    <w:name w:val="Верхний колонтитул Знак15"/>
    <w:basedOn w:val="a0"/>
    <w:uiPriority w:val="99"/>
    <w:semiHidden/>
    <w:rPr>
      <w:rFonts w:eastAsia="Times New Roman" w:hAnsi="Calibri" w:cs="Times New Roman"/>
    </w:rPr>
  </w:style>
  <w:style w:type="character" w:customStyle="1" w:styleId="141">
    <w:name w:val="Верхний колонтитул Знак14"/>
    <w:basedOn w:val="a0"/>
    <w:uiPriority w:val="99"/>
    <w:semiHidden/>
    <w:rPr>
      <w:rFonts w:eastAsia="Times New Roman" w:hAnsi="Calibri" w:cs="Times New Roman"/>
    </w:rPr>
  </w:style>
  <w:style w:type="character" w:customStyle="1" w:styleId="131">
    <w:name w:val="Верхний колонтитул Знак13"/>
    <w:basedOn w:val="a0"/>
    <w:uiPriority w:val="99"/>
    <w:semiHidden/>
    <w:rPr>
      <w:rFonts w:eastAsia="Times New Roman" w:hAnsi="Calibri" w:cs="Times New Roman"/>
    </w:rPr>
  </w:style>
  <w:style w:type="character" w:customStyle="1" w:styleId="121">
    <w:name w:val="Верхний колонтитул Знак12"/>
    <w:basedOn w:val="a0"/>
    <w:uiPriority w:val="99"/>
    <w:semiHidden/>
    <w:rPr>
      <w:rFonts w:eastAsia="Times New Roman" w:hAnsi="Calibri" w:cs="Times New Roman"/>
    </w:rPr>
  </w:style>
  <w:style w:type="character" w:customStyle="1" w:styleId="118">
    <w:name w:val="Верхний колонтитул Знак11"/>
    <w:basedOn w:val="a0"/>
    <w:uiPriority w:val="99"/>
    <w:semiHidden/>
    <w:rPr>
      <w:rFonts w:eastAsia="Times New Roman" w:hAnsi="Calibri" w:cs="Times New Roman"/>
    </w:rPr>
  </w:style>
  <w:style w:type="paragraph" w:styleId="aa">
    <w:name w:val="Plain Text"/>
    <w:basedOn w:val="a"/>
    <w:link w:val="ab"/>
    <w:uiPriority w:val="99"/>
    <w:unhideWhenUsed/>
    <w:pPr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c">
    <w:name w:val="No Spacing"/>
    <w:uiPriority w:val="1"/>
    <w:qFormat/>
    <w:pPr>
      <w:spacing w:after="0" w:line="240" w:lineRule="auto"/>
    </w:pPr>
    <w:rPr>
      <w:sz w:val="24"/>
      <w:szCs w:val="24"/>
    </w:rPr>
  </w:style>
  <w:style w:type="paragraph" w:customStyle="1" w:styleId="1b">
    <w:name w:val="Абзац списка1"/>
    <w:basedOn w:val="a"/>
    <w:uiPriority w:val="99"/>
    <w:unhideWhenUsed/>
    <w:pPr>
      <w:spacing w:after="200" w:line="276" w:lineRule="auto"/>
      <w:ind w:left="720"/>
    </w:pPr>
    <w:rPr>
      <w:lang w:eastAsia="en-US"/>
    </w:rPr>
  </w:style>
  <w:style w:type="paragraph" w:customStyle="1" w:styleId="FR1">
    <w:name w:val="FR1"/>
    <w:uiPriority w:val="99"/>
    <w:unhideWhenUsed/>
    <w:pPr>
      <w:widowControl w:val="0"/>
      <w:autoSpaceDE w:val="0"/>
      <w:autoSpaceDN w:val="0"/>
      <w:spacing w:before="340" w:after="0" w:line="240" w:lineRule="auto"/>
      <w:jc w:val="center"/>
    </w:pPr>
    <w:rPr>
      <w:b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dmuyarsk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E912-8308-4EED-9C69-5F4794BC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2</cp:revision>
  <cp:lastPrinted>2026-07-24T06:55:00Z</cp:lastPrinted>
  <dcterms:created xsi:type="dcterms:W3CDTF">2026-08-06T08:11:00Z</dcterms:created>
  <dcterms:modified xsi:type="dcterms:W3CDTF">2026-08-06T08:11:00Z</dcterms:modified>
</cp:coreProperties>
</file>